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8CB3C" w14:textId="77777777" w:rsidR="00F122A9" w:rsidRDefault="006E6A0D">
      <w:pPr>
        <w:pBdr>
          <w:top w:val="nil"/>
          <w:left w:val="nil"/>
          <w:bottom w:val="nil"/>
          <w:right w:val="nil"/>
          <w:between w:val="nil"/>
        </w:pBdr>
        <w:spacing w:line="240" w:lineRule="auto"/>
        <w:ind w:left="0" w:hanging="2"/>
        <w:jc w:val="left"/>
        <w:rPr>
          <w:b/>
          <w:sz w:val="20"/>
          <w:szCs w:val="20"/>
        </w:rPr>
      </w:pPr>
      <w:bookmarkStart w:id="0" w:name="_heading=h.5wuh21wmm8rh" w:colFirst="0" w:colLast="0"/>
      <w:bookmarkEnd w:id="0"/>
      <w:r>
        <w:rPr>
          <w:b/>
          <w:color w:val="000000"/>
          <w:sz w:val="20"/>
          <w:szCs w:val="20"/>
        </w:rPr>
        <w:t xml:space="preserve">ANEXO </w:t>
      </w:r>
      <w:r>
        <w:rPr>
          <w:b/>
          <w:sz w:val="20"/>
          <w:szCs w:val="20"/>
        </w:rPr>
        <w:t xml:space="preserve">1. </w:t>
      </w:r>
    </w:p>
    <w:p w14:paraId="13698E19" w14:textId="77777777" w:rsidR="00F122A9" w:rsidRDefault="00F122A9">
      <w:pPr>
        <w:pBdr>
          <w:top w:val="nil"/>
          <w:left w:val="nil"/>
          <w:bottom w:val="nil"/>
          <w:right w:val="nil"/>
          <w:between w:val="nil"/>
        </w:pBdr>
        <w:spacing w:line="240" w:lineRule="auto"/>
        <w:ind w:left="0" w:hanging="2"/>
        <w:jc w:val="center"/>
        <w:rPr>
          <w:b/>
          <w:sz w:val="20"/>
          <w:szCs w:val="20"/>
        </w:rPr>
      </w:pPr>
      <w:bookmarkStart w:id="1" w:name="_heading=h.yllfs9c3scmm" w:colFirst="0" w:colLast="0"/>
      <w:bookmarkEnd w:id="1"/>
    </w:p>
    <w:p w14:paraId="537D0BA1" w14:textId="77777777" w:rsidR="00F122A9" w:rsidRDefault="006E6A0D">
      <w:pPr>
        <w:pBdr>
          <w:top w:val="nil"/>
          <w:left w:val="nil"/>
          <w:bottom w:val="nil"/>
          <w:right w:val="nil"/>
          <w:between w:val="nil"/>
        </w:pBdr>
        <w:spacing w:line="240" w:lineRule="auto"/>
        <w:ind w:left="0" w:hanging="2"/>
        <w:jc w:val="left"/>
        <w:rPr>
          <w:color w:val="000000"/>
          <w:sz w:val="20"/>
          <w:szCs w:val="20"/>
        </w:rPr>
      </w:pPr>
      <w:bookmarkStart w:id="2" w:name="_heading=h.egsr1qtj4ge8" w:colFirst="0" w:colLast="0"/>
      <w:bookmarkEnd w:id="2"/>
      <w:r>
        <w:rPr>
          <w:b/>
          <w:sz w:val="20"/>
          <w:szCs w:val="20"/>
        </w:rPr>
        <w:t>ACTUALIZACIÓN</w:t>
      </w:r>
      <w:r>
        <w:rPr>
          <w:b/>
          <w:color w:val="000000"/>
          <w:sz w:val="20"/>
          <w:szCs w:val="20"/>
        </w:rPr>
        <w:t xml:space="preserve"> DOCUMENTO TÉCNICO DE SOPORTE - </w:t>
      </w:r>
      <w:r>
        <w:rPr>
          <w:b/>
          <w:sz w:val="20"/>
          <w:szCs w:val="20"/>
        </w:rPr>
        <w:t>INCORPORACIÓN DE LOS RESULTADOS DE LA FASE II DE PRESUPUESTOS PARTICIPATIVOS EN LOS PROYECTOS DE INVERSIÓN LOCAL.</w:t>
      </w:r>
    </w:p>
    <w:p w14:paraId="7F340251" w14:textId="77777777" w:rsidR="00F122A9" w:rsidRDefault="00F122A9">
      <w:pPr>
        <w:pBdr>
          <w:top w:val="nil"/>
          <w:left w:val="nil"/>
          <w:bottom w:val="nil"/>
          <w:right w:val="nil"/>
          <w:between w:val="nil"/>
        </w:pBdr>
        <w:spacing w:line="240" w:lineRule="auto"/>
        <w:ind w:left="0" w:hanging="2"/>
        <w:rPr>
          <w:sz w:val="20"/>
          <w:szCs w:val="20"/>
        </w:rPr>
      </w:pPr>
    </w:p>
    <w:p w14:paraId="0949CDAC" w14:textId="77777777" w:rsidR="00F122A9" w:rsidRDefault="006E6A0D">
      <w:pPr>
        <w:shd w:val="clear" w:color="auto" w:fill="FFFFFF"/>
        <w:ind w:left="0" w:hanging="2"/>
        <w:rPr>
          <w:rFonts w:ascii="Arial Narrow" w:eastAsia="Arial Narrow" w:hAnsi="Arial Narrow" w:cs="Arial Narrow"/>
          <w:color w:val="222222"/>
          <w:sz w:val="22"/>
          <w:szCs w:val="22"/>
        </w:rPr>
      </w:pPr>
      <w:r>
        <w:rPr>
          <w:rFonts w:ascii="Arial Narrow" w:eastAsia="Arial Narrow" w:hAnsi="Arial Narrow" w:cs="Arial Narrow"/>
          <w:color w:val="222222"/>
          <w:sz w:val="22"/>
          <w:szCs w:val="22"/>
        </w:rPr>
        <w:t>La incorporación de las propuestas priorizadas que fueron consignadas en el Acta de Acuerdos Participativos se realizará en el documento de f</w:t>
      </w:r>
      <w:r>
        <w:rPr>
          <w:rFonts w:ascii="Arial Narrow" w:eastAsia="Arial Narrow" w:hAnsi="Arial Narrow" w:cs="Arial Narrow"/>
          <w:color w:val="222222"/>
          <w:sz w:val="22"/>
          <w:szCs w:val="22"/>
        </w:rPr>
        <w:t xml:space="preserve">ormulación denominado Documento técnico de Soporte-DTS, principalmente en el numeral 8, correspondiente a la descripción del proyecto. </w:t>
      </w:r>
    </w:p>
    <w:p w14:paraId="6F63F6DB" w14:textId="77777777" w:rsidR="00F122A9" w:rsidRDefault="00F122A9">
      <w:pPr>
        <w:pBdr>
          <w:top w:val="nil"/>
          <w:left w:val="nil"/>
          <w:bottom w:val="nil"/>
          <w:right w:val="nil"/>
          <w:between w:val="nil"/>
        </w:pBdr>
        <w:spacing w:line="240" w:lineRule="auto"/>
        <w:ind w:left="0" w:hanging="2"/>
        <w:rPr>
          <w:sz w:val="20"/>
          <w:szCs w:val="20"/>
        </w:rPr>
      </w:pPr>
    </w:p>
    <w:p w14:paraId="69021250" w14:textId="77777777" w:rsidR="00F122A9" w:rsidRDefault="00F122A9">
      <w:pPr>
        <w:pBdr>
          <w:top w:val="nil"/>
          <w:left w:val="nil"/>
          <w:bottom w:val="nil"/>
          <w:right w:val="nil"/>
          <w:between w:val="nil"/>
        </w:pBdr>
        <w:spacing w:line="240" w:lineRule="auto"/>
        <w:ind w:left="0" w:hanging="2"/>
        <w:jc w:val="left"/>
        <w:rPr>
          <w:b/>
          <w:color w:val="000000"/>
          <w:sz w:val="20"/>
          <w:szCs w:val="20"/>
        </w:rPr>
      </w:pPr>
    </w:p>
    <w:p w14:paraId="0F85707D" w14:textId="77777777" w:rsidR="00F122A9" w:rsidRDefault="006E6A0D">
      <w:pPr>
        <w:pBdr>
          <w:top w:val="nil"/>
          <w:left w:val="nil"/>
          <w:bottom w:val="nil"/>
          <w:right w:val="nil"/>
          <w:between w:val="nil"/>
        </w:pBdr>
        <w:spacing w:line="240" w:lineRule="auto"/>
        <w:ind w:left="0" w:hanging="2"/>
        <w:jc w:val="left"/>
        <w:rPr>
          <w:b/>
          <w:color w:val="000000"/>
          <w:sz w:val="20"/>
          <w:szCs w:val="20"/>
        </w:rPr>
      </w:pPr>
      <w:r>
        <w:rPr>
          <w:b/>
          <w:sz w:val="20"/>
          <w:szCs w:val="20"/>
        </w:rPr>
        <w:t xml:space="preserve">8. </w:t>
      </w:r>
      <w:r>
        <w:rPr>
          <w:b/>
          <w:color w:val="000000"/>
          <w:sz w:val="20"/>
          <w:szCs w:val="20"/>
        </w:rPr>
        <w:t>DESCRIPCIÓN DEL PROYECTO</w:t>
      </w:r>
    </w:p>
    <w:p w14:paraId="0D3934B2" w14:textId="77777777" w:rsidR="00F122A9" w:rsidRDefault="00F122A9">
      <w:pPr>
        <w:ind w:left="0" w:hanging="2"/>
        <w:rPr>
          <w:sz w:val="20"/>
          <w:szCs w:val="20"/>
        </w:rPr>
      </w:pPr>
    </w:p>
    <w:tbl>
      <w:tblPr>
        <w:tblStyle w:val="a3"/>
        <w:tblW w:w="10065" w:type="dxa"/>
        <w:jc w:val="center"/>
        <w:tblInd w:w="0" w:type="dxa"/>
        <w:tblBorders>
          <w:top w:val="single" w:sz="4" w:space="0" w:color="000000"/>
          <w:left w:val="single" w:sz="4" w:space="0" w:color="000000"/>
          <w:bottom w:val="single" w:sz="4" w:space="0" w:color="000000"/>
          <w:right w:val="single" w:sz="4" w:space="0" w:color="000000"/>
          <w:insideH w:val="dashed" w:sz="4" w:space="0" w:color="000000"/>
          <w:insideV w:val="dashed" w:sz="4" w:space="0" w:color="000000"/>
        </w:tblBorders>
        <w:tblLayout w:type="fixed"/>
        <w:tblLook w:val="0000" w:firstRow="0" w:lastRow="0" w:firstColumn="0" w:lastColumn="0" w:noHBand="0" w:noVBand="0"/>
      </w:tblPr>
      <w:tblGrid>
        <w:gridCol w:w="10065"/>
      </w:tblGrid>
      <w:tr w:rsidR="00F122A9" w14:paraId="3804E95D" w14:textId="77777777">
        <w:trPr>
          <w:jc w:val="center"/>
        </w:trPr>
        <w:tc>
          <w:tcPr>
            <w:tcW w:w="10065" w:type="dxa"/>
            <w:tcBorders>
              <w:bottom w:val="dashed" w:sz="4" w:space="0" w:color="980000"/>
            </w:tcBorders>
            <w:shd w:val="clear" w:color="auto" w:fill="DBDBDB"/>
          </w:tcPr>
          <w:p w14:paraId="66A73680" w14:textId="77777777" w:rsidR="00F122A9" w:rsidRDefault="00F122A9">
            <w:pPr>
              <w:ind w:left="0" w:hanging="2"/>
              <w:rPr>
                <w:sz w:val="20"/>
                <w:szCs w:val="20"/>
              </w:rPr>
            </w:pPr>
          </w:p>
          <w:p w14:paraId="37E2C24A" w14:textId="77777777" w:rsidR="00F122A9" w:rsidRDefault="006E6A0D">
            <w:pPr>
              <w:ind w:left="0" w:hanging="2"/>
              <w:jc w:val="left"/>
              <w:rPr>
                <w:sz w:val="20"/>
                <w:szCs w:val="20"/>
              </w:rPr>
            </w:pPr>
            <w:r>
              <w:rPr>
                <w:b/>
                <w:sz w:val="20"/>
                <w:szCs w:val="20"/>
              </w:rPr>
              <w:t>DESCRIPCIÓN DEL PROYECTO</w:t>
            </w:r>
          </w:p>
          <w:p w14:paraId="1144590B" w14:textId="77777777" w:rsidR="00F122A9" w:rsidRDefault="00F122A9">
            <w:pPr>
              <w:ind w:left="0" w:hanging="2"/>
              <w:rPr>
                <w:sz w:val="20"/>
                <w:szCs w:val="20"/>
              </w:rPr>
            </w:pPr>
          </w:p>
          <w:p w14:paraId="0618AB67" w14:textId="77777777" w:rsidR="00F122A9" w:rsidRDefault="006E6A0D">
            <w:pPr>
              <w:ind w:left="0" w:hanging="2"/>
              <w:rPr>
                <w:sz w:val="20"/>
                <w:szCs w:val="20"/>
              </w:rPr>
            </w:pPr>
            <w:r>
              <w:rPr>
                <w:i/>
                <w:sz w:val="20"/>
                <w:szCs w:val="20"/>
              </w:rPr>
              <w:t>Establezca las acciones a desarrollar para dar solución al problema, relacione los componentes y sus correspondientes actividades, especificando sus aportes en el cumplimiento de los objetivos.</w:t>
            </w:r>
          </w:p>
          <w:p w14:paraId="7B744EEE" w14:textId="77777777" w:rsidR="00F122A9" w:rsidRDefault="00F122A9">
            <w:pPr>
              <w:ind w:left="0" w:hanging="2"/>
              <w:rPr>
                <w:sz w:val="20"/>
                <w:szCs w:val="20"/>
              </w:rPr>
            </w:pPr>
          </w:p>
        </w:tc>
      </w:tr>
      <w:tr w:rsidR="00F122A9" w14:paraId="0642B927" w14:textId="77777777">
        <w:trPr>
          <w:trHeight w:val="699"/>
          <w:jc w:val="center"/>
        </w:trPr>
        <w:tc>
          <w:tcPr>
            <w:tcW w:w="10065" w:type="dxa"/>
            <w:tcBorders>
              <w:top w:val="dashed" w:sz="4" w:space="0" w:color="980000"/>
              <w:left w:val="single" w:sz="4" w:space="0" w:color="980000"/>
              <w:bottom w:val="single" w:sz="4" w:space="0" w:color="980000"/>
              <w:right w:val="single" w:sz="4" w:space="0" w:color="980000"/>
            </w:tcBorders>
          </w:tcPr>
          <w:p w14:paraId="2F7953A7" w14:textId="77777777" w:rsidR="00F122A9" w:rsidRDefault="00F122A9">
            <w:pPr>
              <w:ind w:left="0" w:hanging="2"/>
              <w:rPr>
                <w:sz w:val="20"/>
                <w:szCs w:val="20"/>
              </w:rPr>
            </w:pPr>
          </w:p>
          <w:p w14:paraId="5C8AF05A" w14:textId="77777777" w:rsidR="00F122A9" w:rsidRDefault="006E6A0D">
            <w:pPr>
              <w:spacing w:line="360" w:lineRule="auto"/>
              <w:ind w:left="0" w:hanging="2"/>
              <w:rPr>
                <w:sz w:val="18"/>
                <w:szCs w:val="18"/>
                <w:u w:val="single"/>
              </w:rPr>
            </w:pPr>
            <w:r>
              <w:rPr>
                <w:b/>
                <w:sz w:val="20"/>
                <w:szCs w:val="20"/>
              </w:rPr>
              <w:t>COMPONENTES:</w:t>
            </w:r>
            <w:r>
              <w:rPr>
                <w:b/>
              </w:rPr>
              <w:t xml:space="preserve"> </w:t>
            </w:r>
          </w:p>
          <w:p w14:paraId="6029B9B8" w14:textId="77777777" w:rsidR="002519CB" w:rsidRDefault="002519CB">
            <w:pPr>
              <w:ind w:left="0" w:hanging="2"/>
              <w:rPr>
                <w:b/>
                <w:color w:val="38761D"/>
                <w:sz w:val="20"/>
                <w:szCs w:val="20"/>
              </w:rPr>
            </w:pPr>
          </w:p>
          <w:p w14:paraId="59339FDC" w14:textId="08EDAE59" w:rsidR="00F122A9" w:rsidRDefault="002519CB">
            <w:pPr>
              <w:ind w:left="0" w:hanging="2"/>
              <w:rPr>
                <w:i/>
                <w:sz w:val="20"/>
                <w:szCs w:val="20"/>
              </w:rPr>
            </w:pPr>
            <w:r>
              <w:rPr>
                <w:b/>
                <w:color w:val="38761D"/>
                <w:sz w:val="20"/>
                <w:szCs w:val="20"/>
              </w:rPr>
              <w:t xml:space="preserve">COMPONENTE 1 - </w:t>
            </w:r>
            <w:r w:rsidR="006E6A0D">
              <w:rPr>
                <w:b/>
                <w:color w:val="38761D"/>
                <w:sz w:val="20"/>
                <w:szCs w:val="20"/>
              </w:rPr>
              <w:t>FORTALECIMIENTO INDUSTRIA CULTURAL:</w:t>
            </w:r>
            <w:r w:rsidR="006E6A0D">
              <w:rPr>
                <w:b/>
                <w:color w:val="0000FF"/>
                <w:sz w:val="20"/>
                <w:szCs w:val="20"/>
              </w:rPr>
              <w:t xml:space="preserve"> </w:t>
            </w:r>
            <w:r w:rsidR="006E6A0D">
              <w:rPr>
                <w:i/>
                <w:sz w:val="20"/>
                <w:szCs w:val="20"/>
              </w:rPr>
              <w:t>(El nombre del componente debe tomarse del anexo Batería de proyectos, metas y componentes)</w:t>
            </w:r>
            <w:r w:rsidR="006E6A0D">
              <w:rPr>
                <w:i/>
                <w:color w:val="0000FF"/>
                <w:sz w:val="20"/>
                <w:szCs w:val="20"/>
              </w:rPr>
              <w:t>.</w:t>
            </w:r>
            <w:r w:rsidR="006E6A0D">
              <w:rPr>
                <w:i/>
                <w:sz w:val="20"/>
                <w:szCs w:val="20"/>
              </w:rPr>
              <w:tab/>
            </w:r>
            <w:r w:rsidR="006E6A0D">
              <w:rPr>
                <w:i/>
                <w:sz w:val="20"/>
                <w:szCs w:val="20"/>
              </w:rPr>
              <w:tab/>
            </w:r>
          </w:p>
          <w:p w14:paraId="2C889BBB" w14:textId="77777777" w:rsidR="00F122A9" w:rsidRDefault="00F122A9">
            <w:pPr>
              <w:ind w:left="0" w:hanging="2"/>
              <w:rPr>
                <w:sz w:val="20"/>
                <w:szCs w:val="20"/>
              </w:rPr>
            </w:pPr>
          </w:p>
          <w:p w14:paraId="0FCB227D" w14:textId="77777777" w:rsidR="00F122A9" w:rsidRDefault="006E6A0D">
            <w:pPr>
              <w:ind w:left="0" w:hanging="2"/>
              <w:rPr>
                <w:i/>
                <w:sz w:val="20"/>
                <w:szCs w:val="20"/>
              </w:rPr>
            </w:pPr>
            <w:r>
              <w:rPr>
                <w:i/>
                <w:sz w:val="20"/>
                <w:szCs w:val="20"/>
              </w:rPr>
              <w:t>Elaborar un párrafo descriptivo del componente, que vincule el contenido general de las propuestas ciudadanas priorizadas en la fase 2. Esta breve descripción del componente será utilizada para diligenciar la descripción de la ficha EBI en el sistema SEGPL</w:t>
            </w:r>
            <w:r>
              <w:rPr>
                <w:i/>
                <w:sz w:val="20"/>
                <w:szCs w:val="20"/>
              </w:rPr>
              <w:t>AN.</w:t>
            </w:r>
          </w:p>
          <w:p w14:paraId="7EF6C8CF" w14:textId="2E6F2E8B" w:rsidR="00F122A9" w:rsidRDefault="006E6A0D">
            <w:pPr>
              <w:spacing w:before="240" w:after="240"/>
              <w:ind w:left="0" w:hanging="2"/>
              <w:rPr>
                <w:color w:val="38761D"/>
                <w:sz w:val="20"/>
                <w:szCs w:val="20"/>
              </w:rPr>
            </w:pPr>
            <w:r>
              <w:rPr>
                <w:color w:val="38761D"/>
                <w:sz w:val="20"/>
                <w:szCs w:val="20"/>
              </w:rPr>
              <w:t xml:space="preserve">Este componente se enfoca en fortalecer la infraestructura cultural local con dotación y/o adecuación para mejorar las condiciones de acceso y disfrute de la ciudadanía y la difusión de la oferta cultural local en el territorio. A través  acciones que </w:t>
            </w:r>
            <w:r>
              <w:rPr>
                <w:color w:val="38761D"/>
                <w:sz w:val="20"/>
                <w:szCs w:val="20"/>
              </w:rPr>
              <w:t>contribuyen al fortalecimiento de las infraestructuras culturales locales, desde la premisa de ser herramientas fundamentales para la difusión de la oferta cultural y para mejorar las condiciones de acceso y disfrute de la ciudadanía, en condiciones óptima</w:t>
            </w:r>
            <w:r>
              <w:rPr>
                <w:color w:val="38761D"/>
                <w:sz w:val="20"/>
                <w:szCs w:val="20"/>
              </w:rPr>
              <w:t xml:space="preserve">s de seguridad y calidad; y fortalecer y garantizar las condiciones de seguridad humana, construcción, adecuación y mejoramiento, dotación y funcionalidad, seguridad y actualización tecnológica de la infraestructura cultural para el desarrollo adecuado de </w:t>
            </w:r>
            <w:r>
              <w:rPr>
                <w:color w:val="38761D"/>
                <w:sz w:val="20"/>
                <w:szCs w:val="20"/>
              </w:rPr>
              <w:t>las prácticas artísticas y culturales. Conforme al mandato ciudadano resultado de la fase 2 de presupuestos participativos, las acciones estarán centradas en la realización de acciones de fortalecimiento de la mesa local de arte para la recuperación y cons</w:t>
            </w:r>
            <w:r>
              <w:rPr>
                <w:color w:val="38761D"/>
                <w:sz w:val="20"/>
                <w:szCs w:val="20"/>
              </w:rPr>
              <w:t>olidación de espacios para la localidad. Asimismo, se realizarán acciones de fortalecimiento a los agentes culturales de la localidad con el fin de desarrollar productos creativos que sean de reconocimiento en calidad de base comunitaria.</w:t>
            </w:r>
          </w:p>
          <w:p w14:paraId="7A59538C" w14:textId="4FE725E2" w:rsidR="00A87296" w:rsidRDefault="00A87296">
            <w:pPr>
              <w:spacing w:before="240" w:after="240"/>
              <w:ind w:left="0" w:hanging="2"/>
              <w:rPr>
                <w:color w:val="38761D"/>
                <w:sz w:val="20"/>
                <w:szCs w:val="20"/>
              </w:rPr>
            </w:pPr>
          </w:p>
          <w:p w14:paraId="71A52B09" w14:textId="6870F399" w:rsidR="00A87296" w:rsidRDefault="00A87296">
            <w:pPr>
              <w:spacing w:before="240" w:after="240"/>
              <w:ind w:left="0" w:hanging="2"/>
              <w:rPr>
                <w:color w:val="38761D"/>
                <w:sz w:val="20"/>
                <w:szCs w:val="20"/>
              </w:rPr>
            </w:pPr>
          </w:p>
          <w:p w14:paraId="503E342F" w14:textId="7D64D5B9" w:rsidR="00A87296" w:rsidRDefault="00A87296">
            <w:pPr>
              <w:spacing w:before="240" w:after="240"/>
              <w:ind w:left="0" w:hanging="2"/>
              <w:rPr>
                <w:color w:val="38761D"/>
                <w:sz w:val="20"/>
                <w:szCs w:val="20"/>
              </w:rPr>
            </w:pPr>
          </w:p>
          <w:p w14:paraId="20681491" w14:textId="53E9C9FA" w:rsidR="00A87296" w:rsidRDefault="00A87296">
            <w:pPr>
              <w:spacing w:before="240" w:after="240"/>
              <w:ind w:left="0" w:hanging="2"/>
              <w:rPr>
                <w:color w:val="38761D"/>
                <w:sz w:val="20"/>
                <w:szCs w:val="20"/>
              </w:rPr>
            </w:pPr>
          </w:p>
          <w:p w14:paraId="4AF66AB7" w14:textId="77777777" w:rsidR="00A87296" w:rsidRDefault="00A87296">
            <w:pPr>
              <w:spacing w:before="240" w:after="240"/>
              <w:ind w:left="0" w:hanging="2"/>
              <w:rPr>
                <w:color w:val="38761D"/>
                <w:sz w:val="20"/>
                <w:szCs w:val="20"/>
              </w:rPr>
            </w:pPr>
          </w:p>
          <w:tbl>
            <w:tblPr>
              <w:tblStyle w:val="a4"/>
              <w:tblW w:w="93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
              <w:gridCol w:w="2176"/>
              <w:gridCol w:w="1935"/>
              <w:gridCol w:w="4394"/>
            </w:tblGrid>
            <w:tr w:rsidR="00F122A9" w14:paraId="19FE744B" w14:textId="77777777">
              <w:trPr>
                <w:trHeight w:val="313"/>
                <w:jc w:val="center"/>
              </w:trPr>
              <w:tc>
                <w:tcPr>
                  <w:tcW w:w="9338" w:type="dxa"/>
                  <w:gridSpan w:val="4"/>
                  <w:shd w:val="clear" w:color="auto" w:fill="D9D9D9"/>
                  <w:vAlign w:val="center"/>
                </w:tcPr>
                <w:p w14:paraId="5C829E44" w14:textId="77777777" w:rsidR="00F122A9" w:rsidRDefault="006E6A0D">
                  <w:pPr>
                    <w:ind w:left="0" w:hanging="2"/>
                    <w:jc w:val="center"/>
                    <w:rPr>
                      <w:sz w:val="18"/>
                      <w:szCs w:val="18"/>
                    </w:rPr>
                  </w:pPr>
                  <w:r>
                    <w:rPr>
                      <w:b/>
                      <w:sz w:val="18"/>
                      <w:szCs w:val="18"/>
                    </w:rPr>
                    <w:lastRenderedPageBreak/>
                    <w:t>DESCRIPCIÓN DE AC</w:t>
                  </w:r>
                  <w:r>
                    <w:rPr>
                      <w:b/>
                      <w:sz w:val="18"/>
                      <w:szCs w:val="18"/>
                    </w:rPr>
                    <w:t>TIVIDADES</w:t>
                  </w:r>
                </w:p>
              </w:tc>
            </w:tr>
            <w:tr w:rsidR="00F122A9" w14:paraId="2D32C854" w14:textId="77777777">
              <w:trPr>
                <w:trHeight w:val="3785"/>
                <w:jc w:val="center"/>
              </w:trPr>
              <w:tc>
                <w:tcPr>
                  <w:tcW w:w="9338" w:type="dxa"/>
                  <w:gridSpan w:val="4"/>
                </w:tcPr>
                <w:p w14:paraId="51C00FB3" w14:textId="77777777" w:rsidR="00F122A9" w:rsidRDefault="00F122A9">
                  <w:pPr>
                    <w:ind w:left="0" w:hanging="2"/>
                    <w:rPr>
                      <w:sz w:val="18"/>
                      <w:szCs w:val="18"/>
                    </w:rPr>
                  </w:pPr>
                </w:p>
                <w:p w14:paraId="5027378B" w14:textId="77777777" w:rsidR="00F122A9" w:rsidRDefault="006E6A0D">
                  <w:pPr>
                    <w:ind w:left="0" w:hanging="2"/>
                    <w:rPr>
                      <w:sz w:val="18"/>
                      <w:szCs w:val="18"/>
                      <w:u w:val="single"/>
                    </w:rPr>
                  </w:pPr>
                  <w:r>
                    <w:rPr>
                      <w:b/>
                      <w:sz w:val="18"/>
                      <w:szCs w:val="18"/>
                      <w:u w:val="single"/>
                    </w:rPr>
                    <w:t>VIGENCIA 2021</w:t>
                  </w:r>
                </w:p>
                <w:p w14:paraId="0B8AB075" w14:textId="77777777" w:rsidR="00F122A9" w:rsidRDefault="00F122A9">
                  <w:pPr>
                    <w:ind w:left="0" w:hanging="2"/>
                    <w:rPr>
                      <w:color w:val="FF0000"/>
                      <w:sz w:val="20"/>
                      <w:szCs w:val="20"/>
                    </w:rPr>
                  </w:pPr>
                </w:p>
                <w:p w14:paraId="62A02DA0" w14:textId="77777777" w:rsidR="00F122A9" w:rsidRDefault="006E6A0D">
                  <w:pPr>
                    <w:ind w:left="0" w:hanging="2"/>
                    <w:rPr>
                      <w:sz w:val="20"/>
                      <w:szCs w:val="20"/>
                    </w:rPr>
                  </w:pPr>
                  <w:r>
                    <w:rPr>
                      <w:sz w:val="20"/>
                      <w:szCs w:val="20"/>
                    </w:rPr>
                    <w:t>En este espacio se relacionarán y describirán las actividades, fases, etapas, según el caso. (</w:t>
                  </w:r>
                  <w:r>
                    <w:rPr>
                      <w:i/>
                      <w:color w:val="0000FF"/>
                      <w:sz w:val="20"/>
                      <w:szCs w:val="20"/>
                    </w:rPr>
                    <w:t>Incluir en este apartado la descripción de las actividades dando cuenta del contenido de la propuesta ciudadana priorizada en la fase 2 de presupuestos participativos. En los casos que aplique diligencie el campo de localización conforme a lo establecido e</w:t>
                  </w:r>
                  <w:r>
                    <w:rPr>
                      <w:i/>
                      <w:color w:val="0000FF"/>
                      <w:sz w:val="20"/>
                      <w:szCs w:val="20"/>
                    </w:rPr>
                    <w:t>n la propuesta priorizadas.</w:t>
                  </w:r>
                  <w:r>
                    <w:rPr>
                      <w:rFonts w:ascii="Arial Narrow" w:eastAsia="Arial Narrow" w:hAnsi="Arial Narrow" w:cs="Arial Narrow"/>
                      <w:i/>
                      <w:color w:val="222222"/>
                      <w:sz w:val="22"/>
                      <w:szCs w:val="22"/>
                    </w:rPr>
                    <w:t xml:space="preserve"> </w:t>
                  </w:r>
                </w:p>
                <w:p w14:paraId="36034B03" w14:textId="77777777" w:rsidR="00F122A9" w:rsidRDefault="00F122A9">
                  <w:pPr>
                    <w:ind w:left="0" w:hanging="2"/>
                    <w:rPr>
                      <w:sz w:val="18"/>
                      <w:szCs w:val="18"/>
                    </w:rPr>
                  </w:pPr>
                </w:p>
                <w:p w14:paraId="37617D8B" w14:textId="77777777" w:rsidR="00F122A9" w:rsidRDefault="006E6A0D">
                  <w:pPr>
                    <w:ind w:left="0" w:hanging="2"/>
                    <w:rPr>
                      <w:color w:val="38761D"/>
                      <w:sz w:val="20"/>
                      <w:szCs w:val="20"/>
                    </w:rPr>
                  </w:pPr>
                  <w:r>
                    <w:rPr>
                      <w:color w:val="38761D"/>
                      <w:sz w:val="20"/>
                      <w:szCs w:val="20"/>
                    </w:rPr>
                    <w:t>Actividad 1. Identificación de participantes</w:t>
                  </w:r>
                </w:p>
                <w:p w14:paraId="321A13F7" w14:textId="77777777" w:rsidR="00F122A9" w:rsidRDefault="00F122A9">
                  <w:pPr>
                    <w:ind w:left="0" w:hanging="2"/>
                    <w:rPr>
                      <w:color w:val="38761D"/>
                      <w:sz w:val="20"/>
                      <w:szCs w:val="20"/>
                    </w:rPr>
                  </w:pPr>
                </w:p>
                <w:p w14:paraId="2D7CB5BC" w14:textId="77777777" w:rsidR="00F122A9" w:rsidRDefault="006E6A0D">
                  <w:pPr>
                    <w:ind w:left="0" w:hanging="2"/>
                    <w:rPr>
                      <w:color w:val="38761D"/>
                      <w:sz w:val="20"/>
                      <w:szCs w:val="20"/>
                    </w:rPr>
                  </w:pPr>
                  <w:r>
                    <w:rPr>
                      <w:color w:val="38761D"/>
                      <w:sz w:val="20"/>
                      <w:szCs w:val="20"/>
                    </w:rPr>
                    <w:t>Se realizarán al menos 2 reuniones con las instancias locales de cultura con el fin de socializar el proyecto con actores relevantes e instancias de cultura de la localidad. Se usa</w:t>
                  </w:r>
                  <w:r>
                    <w:rPr>
                      <w:color w:val="38761D"/>
                      <w:sz w:val="20"/>
                      <w:szCs w:val="20"/>
                    </w:rPr>
                    <w:t>rán metodología centrada en diálogo participativo y se identificarán a los agentes culturales de la localidad a los cuales se dirige el desarrollo del proyecto y definirán los criterios de selección y participación y sitios de intervención de la localidad.</w:t>
                  </w:r>
                </w:p>
                <w:p w14:paraId="2454C052" w14:textId="77777777" w:rsidR="00F122A9" w:rsidRDefault="00F122A9">
                  <w:pPr>
                    <w:ind w:left="0" w:hanging="2"/>
                    <w:rPr>
                      <w:color w:val="38761D"/>
                      <w:sz w:val="20"/>
                      <w:szCs w:val="20"/>
                    </w:rPr>
                  </w:pPr>
                </w:p>
                <w:p w14:paraId="6262C727" w14:textId="77777777" w:rsidR="00F122A9" w:rsidRDefault="006E6A0D">
                  <w:pPr>
                    <w:ind w:left="0" w:hanging="2"/>
                    <w:rPr>
                      <w:color w:val="38761D"/>
                      <w:sz w:val="20"/>
                      <w:szCs w:val="20"/>
                    </w:rPr>
                  </w:pPr>
                  <w:r>
                    <w:rPr>
                      <w:color w:val="38761D"/>
                      <w:sz w:val="20"/>
                      <w:szCs w:val="20"/>
                    </w:rPr>
                    <w:t xml:space="preserve">Actividad 2. Fortalecimiento </w:t>
                  </w:r>
                </w:p>
                <w:p w14:paraId="027F1A4F" w14:textId="77777777" w:rsidR="00F122A9" w:rsidRDefault="00F122A9">
                  <w:pPr>
                    <w:ind w:left="0" w:hanging="2"/>
                    <w:rPr>
                      <w:color w:val="38761D"/>
                      <w:sz w:val="20"/>
                      <w:szCs w:val="20"/>
                    </w:rPr>
                  </w:pPr>
                </w:p>
                <w:p w14:paraId="6120F4D5" w14:textId="77777777" w:rsidR="00F122A9" w:rsidRDefault="006E6A0D">
                  <w:pPr>
                    <w:ind w:left="0" w:hanging="2"/>
                    <w:rPr>
                      <w:color w:val="38761D"/>
                      <w:sz w:val="20"/>
                      <w:szCs w:val="20"/>
                    </w:rPr>
                  </w:pPr>
                  <w:r>
                    <w:rPr>
                      <w:color w:val="38761D"/>
                      <w:sz w:val="20"/>
                      <w:szCs w:val="20"/>
                    </w:rPr>
                    <w:t>Realizar un proceso de fortalecimiento creativo y empresarial para emprendedores culturales y creativos en Chapinero mediante la realización de sesiones de trabajo presencial/virtual con el fin de fortalecer los emprendimie</w:t>
                  </w:r>
                  <w:r>
                    <w:rPr>
                      <w:color w:val="38761D"/>
                      <w:sz w:val="20"/>
                      <w:szCs w:val="20"/>
                    </w:rPr>
                    <w:t xml:space="preserve">ntos en los </w:t>
                  </w:r>
                  <w:proofErr w:type="gramStart"/>
                  <w:r>
                    <w:rPr>
                      <w:color w:val="38761D"/>
                      <w:sz w:val="20"/>
                      <w:szCs w:val="20"/>
                    </w:rPr>
                    <w:t>siguiente temas</w:t>
                  </w:r>
                  <w:proofErr w:type="gramEnd"/>
                  <w:r>
                    <w:rPr>
                      <w:color w:val="38761D"/>
                      <w:sz w:val="20"/>
                      <w:szCs w:val="20"/>
                    </w:rPr>
                    <w:t xml:space="preserve">; así: </w:t>
                  </w:r>
                </w:p>
                <w:p w14:paraId="485D68B2" w14:textId="77777777" w:rsidR="00F122A9" w:rsidRDefault="00F122A9">
                  <w:pPr>
                    <w:ind w:left="0" w:hanging="2"/>
                    <w:rPr>
                      <w:color w:val="38761D"/>
                      <w:sz w:val="20"/>
                      <w:szCs w:val="20"/>
                    </w:rPr>
                  </w:pPr>
                </w:p>
                <w:p w14:paraId="428652ED" w14:textId="77777777" w:rsidR="00F122A9" w:rsidRDefault="006E6A0D">
                  <w:pPr>
                    <w:numPr>
                      <w:ilvl w:val="0"/>
                      <w:numId w:val="1"/>
                    </w:numPr>
                    <w:ind w:left="0" w:hanging="2"/>
                    <w:rPr>
                      <w:color w:val="38761D"/>
                      <w:sz w:val="20"/>
                      <w:szCs w:val="20"/>
                    </w:rPr>
                  </w:pPr>
                  <w:r>
                    <w:rPr>
                      <w:color w:val="38761D"/>
                      <w:sz w:val="20"/>
                      <w:szCs w:val="20"/>
                    </w:rPr>
                    <w:t>Herramientas para la promoción del arte y patrimonio cultural de la localidad</w:t>
                  </w:r>
                </w:p>
                <w:p w14:paraId="362814E8" w14:textId="77777777" w:rsidR="00F122A9" w:rsidRDefault="006E6A0D">
                  <w:pPr>
                    <w:numPr>
                      <w:ilvl w:val="0"/>
                      <w:numId w:val="1"/>
                    </w:numPr>
                    <w:ind w:left="0" w:hanging="2"/>
                    <w:rPr>
                      <w:color w:val="38761D"/>
                      <w:sz w:val="20"/>
                      <w:szCs w:val="20"/>
                    </w:rPr>
                  </w:pPr>
                  <w:r>
                    <w:rPr>
                      <w:color w:val="38761D"/>
                      <w:sz w:val="20"/>
                      <w:szCs w:val="20"/>
                    </w:rPr>
                    <w:t>Creación, mejora y vida del producto creativo</w:t>
                  </w:r>
                </w:p>
                <w:p w14:paraId="3AB6D4B5" w14:textId="77777777" w:rsidR="00F122A9" w:rsidRDefault="006E6A0D">
                  <w:pPr>
                    <w:numPr>
                      <w:ilvl w:val="0"/>
                      <w:numId w:val="1"/>
                    </w:numPr>
                    <w:ind w:left="0" w:hanging="2"/>
                    <w:rPr>
                      <w:color w:val="38761D"/>
                      <w:sz w:val="20"/>
                      <w:szCs w:val="20"/>
                    </w:rPr>
                  </w:pPr>
                  <w:r>
                    <w:rPr>
                      <w:color w:val="38761D"/>
                      <w:sz w:val="20"/>
                      <w:szCs w:val="20"/>
                    </w:rPr>
                    <w:t>Desarrollo, comercialización, promoción y formalización empresarial</w:t>
                  </w:r>
                </w:p>
                <w:p w14:paraId="130B0816" w14:textId="77777777" w:rsidR="00F122A9" w:rsidRDefault="00F122A9">
                  <w:pPr>
                    <w:ind w:left="0" w:hanging="2"/>
                    <w:rPr>
                      <w:color w:val="38761D"/>
                      <w:sz w:val="20"/>
                      <w:szCs w:val="20"/>
                    </w:rPr>
                  </w:pPr>
                </w:p>
                <w:p w14:paraId="2941EFC9" w14:textId="77777777" w:rsidR="00F122A9" w:rsidRDefault="006E6A0D">
                  <w:pPr>
                    <w:ind w:left="0" w:hanging="2"/>
                    <w:rPr>
                      <w:color w:val="38761D"/>
                      <w:sz w:val="20"/>
                      <w:szCs w:val="20"/>
                    </w:rPr>
                  </w:pPr>
                  <w:r>
                    <w:rPr>
                      <w:color w:val="38761D"/>
                      <w:sz w:val="20"/>
                      <w:szCs w:val="20"/>
                    </w:rPr>
                    <w:t>Actividad 3. Feria de empre</w:t>
                  </w:r>
                  <w:r>
                    <w:rPr>
                      <w:color w:val="38761D"/>
                      <w:sz w:val="20"/>
                      <w:szCs w:val="20"/>
                    </w:rPr>
                    <w:t>ndimientos culturales</w:t>
                  </w:r>
                </w:p>
                <w:p w14:paraId="6198C9E9" w14:textId="77777777" w:rsidR="00F122A9" w:rsidRDefault="00F122A9">
                  <w:pPr>
                    <w:ind w:left="0" w:hanging="2"/>
                    <w:rPr>
                      <w:color w:val="38761D"/>
                      <w:sz w:val="20"/>
                      <w:szCs w:val="20"/>
                    </w:rPr>
                  </w:pPr>
                </w:p>
                <w:p w14:paraId="3D86CBF5" w14:textId="77777777" w:rsidR="00F122A9" w:rsidRDefault="006E6A0D">
                  <w:pPr>
                    <w:ind w:left="0" w:hanging="2"/>
                    <w:rPr>
                      <w:color w:val="38761D"/>
                      <w:sz w:val="20"/>
                      <w:szCs w:val="20"/>
                    </w:rPr>
                  </w:pPr>
                  <w:r>
                    <w:rPr>
                      <w:color w:val="38761D"/>
                      <w:sz w:val="20"/>
                      <w:szCs w:val="20"/>
                    </w:rPr>
                    <w:t>Realización del encuentro de emprendimientos en una feria con participación de agentes culturales de los diferentes niveles y artes que promueva el intercambio de saberes, la promoción y difusión</w:t>
                  </w:r>
                </w:p>
                <w:p w14:paraId="774B4773" w14:textId="77777777" w:rsidR="00F122A9" w:rsidRDefault="00F122A9">
                  <w:pPr>
                    <w:ind w:left="0" w:hanging="2"/>
                    <w:rPr>
                      <w:color w:val="38761D"/>
                      <w:sz w:val="20"/>
                      <w:szCs w:val="20"/>
                    </w:rPr>
                  </w:pPr>
                </w:p>
                <w:p w14:paraId="1E00F1A1" w14:textId="77777777" w:rsidR="00F122A9" w:rsidRDefault="00F122A9">
                  <w:pPr>
                    <w:ind w:left="0" w:hanging="2"/>
                    <w:rPr>
                      <w:color w:val="38761D"/>
                      <w:sz w:val="20"/>
                      <w:szCs w:val="20"/>
                    </w:rPr>
                  </w:pPr>
                </w:p>
                <w:p w14:paraId="254261DD" w14:textId="77777777" w:rsidR="00F122A9" w:rsidRDefault="006E6A0D">
                  <w:pPr>
                    <w:ind w:left="0" w:hanging="2"/>
                    <w:rPr>
                      <w:color w:val="38761D"/>
                      <w:sz w:val="20"/>
                      <w:szCs w:val="20"/>
                    </w:rPr>
                  </w:pPr>
                  <w:r>
                    <w:rPr>
                      <w:color w:val="38761D"/>
                      <w:sz w:val="20"/>
                      <w:szCs w:val="20"/>
                    </w:rPr>
                    <w:t>Actividad 4. Festival de arte urban</w:t>
                  </w:r>
                  <w:r>
                    <w:rPr>
                      <w:color w:val="38761D"/>
                      <w:sz w:val="20"/>
                      <w:szCs w:val="20"/>
                    </w:rPr>
                    <w:t>o</w:t>
                  </w:r>
                </w:p>
                <w:p w14:paraId="7EB133D9" w14:textId="77777777" w:rsidR="00F122A9" w:rsidRDefault="00F122A9">
                  <w:pPr>
                    <w:ind w:left="0" w:hanging="2"/>
                    <w:rPr>
                      <w:color w:val="38761D"/>
                      <w:sz w:val="20"/>
                      <w:szCs w:val="20"/>
                    </w:rPr>
                  </w:pPr>
                </w:p>
                <w:p w14:paraId="6F1F007E" w14:textId="77777777" w:rsidR="00F122A9" w:rsidRDefault="006E6A0D">
                  <w:pPr>
                    <w:ind w:left="0" w:hanging="2"/>
                    <w:rPr>
                      <w:color w:val="0000FF"/>
                      <w:sz w:val="20"/>
                      <w:szCs w:val="20"/>
                    </w:rPr>
                  </w:pPr>
                  <w:r>
                    <w:rPr>
                      <w:color w:val="38761D"/>
                      <w:sz w:val="20"/>
                      <w:szCs w:val="20"/>
                    </w:rPr>
                    <w:t xml:space="preserve">Realizar un proceso de fortalecimiento con los integrantes de la mesa local de </w:t>
                  </w:r>
                  <w:proofErr w:type="spellStart"/>
                  <w:r>
                    <w:rPr>
                      <w:color w:val="38761D"/>
                      <w:sz w:val="20"/>
                      <w:szCs w:val="20"/>
                    </w:rPr>
                    <w:t>graffiti</w:t>
                  </w:r>
                  <w:proofErr w:type="spellEnd"/>
                  <w:r>
                    <w:rPr>
                      <w:color w:val="38761D"/>
                      <w:sz w:val="20"/>
                      <w:szCs w:val="20"/>
                    </w:rPr>
                    <w:t xml:space="preserve"> a fin de establecer los medios y materiales requeridos para la realización de intervenciones artísticas de recuperación y consolidación en espacios previamente identifi</w:t>
                  </w:r>
                  <w:r>
                    <w:rPr>
                      <w:color w:val="38761D"/>
                      <w:sz w:val="20"/>
                      <w:szCs w:val="20"/>
                    </w:rPr>
                    <w:t xml:space="preserve">cados de la localidad. </w:t>
                  </w:r>
                </w:p>
                <w:p w14:paraId="1362DAEF" w14:textId="77777777" w:rsidR="00F122A9" w:rsidRDefault="00F122A9">
                  <w:pPr>
                    <w:ind w:left="0" w:hanging="2"/>
                    <w:rPr>
                      <w:color w:val="0000FF"/>
                      <w:sz w:val="20"/>
                      <w:szCs w:val="20"/>
                    </w:rPr>
                  </w:pPr>
                </w:p>
                <w:p w14:paraId="5275D1B9" w14:textId="77777777" w:rsidR="00F122A9" w:rsidRDefault="00F122A9">
                  <w:pPr>
                    <w:ind w:left="0" w:hanging="2"/>
                    <w:rPr>
                      <w:color w:val="0000FF"/>
                      <w:sz w:val="20"/>
                      <w:szCs w:val="20"/>
                    </w:rPr>
                  </w:pPr>
                </w:p>
                <w:p w14:paraId="0CFB8A51" w14:textId="77777777" w:rsidR="00F122A9" w:rsidRDefault="006E6A0D">
                  <w:pPr>
                    <w:ind w:left="0" w:hanging="2"/>
                    <w:rPr>
                      <w:i/>
                      <w:color w:val="0000FF"/>
                      <w:sz w:val="20"/>
                      <w:szCs w:val="20"/>
                    </w:rPr>
                  </w:pPr>
                  <w:r>
                    <w:rPr>
                      <w:i/>
                      <w:color w:val="0000FF"/>
                      <w:sz w:val="20"/>
                      <w:szCs w:val="20"/>
                    </w:rPr>
                    <w:t xml:space="preserve">Incluir el siguiente texto listando las propuestas priorizadas relacionadas con el proyecto de inversión local conforme el contenido del Acta de Acuerdos Participativos de la fase II. </w:t>
                  </w:r>
                </w:p>
                <w:p w14:paraId="28F5EC51" w14:textId="77777777" w:rsidR="00F122A9" w:rsidRDefault="00F122A9">
                  <w:pPr>
                    <w:ind w:left="0" w:hanging="2"/>
                    <w:rPr>
                      <w:i/>
                      <w:color w:val="0000FF"/>
                      <w:sz w:val="20"/>
                      <w:szCs w:val="20"/>
                    </w:rPr>
                  </w:pPr>
                </w:p>
                <w:p w14:paraId="7D779D50" w14:textId="77777777" w:rsidR="00F122A9" w:rsidRDefault="006E6A0D">
                  <w:pPr>
                    <w:ind w:left="0" w:hanging="2"/>
                    <w:rPr>
                      <w:i/>
                      <w:color w:val="0000FF"/>
                      <w:sz w:val="20"/>
                      <w:szCs w:val="20"/>
                    </w:rPr>
                  </w:pPr>
                  <w:r>
                    <w:rPr>
                      <w:i/>
                      <w:color w:val="0000FF"/>
                      <w:sz w:val="20"/>
                      <w:szCs w:val="20"/>
                    </w:rPr>
                    <w:t>PROPUESTAS DE PRESUPUESTOS PARTICIPATIVOS PRIORIZADAS ASOCIADAS AL COMPONENTE</w:t>
                  </w:r>
                </w:p>
                <w:p w14:paraId="70DB079C" w14:textId="77777777" w:rsidR="00F122A9" w:rsidRDefault="00F122A9">
                  <w:pPr>
                    <w:ind w:left="0" w:hanging="2"/>
                    <w:rPr>
                      <w:color w:val="0000FF"/>
                      <w:sz w:val="20"/>
                      <w:szCs w:val="20"/>
                    </w:rPr>
                  </w:pPr>
                </w:p>
                <w:tbl>
                  <w:tblPr>
                    <w:tblStyle w:val="a5"/>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2205"/>
                    <w:gridCol w:w="6390"/>
                  </w:tblGrid>
                  <w:tr w:rsidR="00F122A9" w14:paraId="160BA6F4" w14:textId="77777777">
                    <w:tc>
                      <w:tcPr>
                        <w:tcW w:w="555" w:type="dxa"/>
                      </w:tcPr>
                      <w:p w14:paraId="1DBFEE20" w14:textId="77777777" w:rsidR="00F122A9" w:rsidRDefault="006E6A0D">
                        <w:pPr>
                          <w:ind w:left="0" w:hanging="2"/>
                          <w:rPr>
                            <w:color w:val="0000FF"/>
                            <w:sz w:val="20"/>
                            <w:szCs w:val="20"/>
                          </w:rPr>
                        </w:pPr>
                        <w:r>
                          <w:rPr>
                            <w:color w:val="0000FF"/>
                            <w:sz w:val="20"/>
                            <w:szCs w:val="20"/>
                          </w:rPr>
                          <w:t>No.</w:t>
                        </w:r>
                      </w:p>
                    </w:tc>
                    <w:tc>
                      <w:tcPr>
                        <w:tcW w:w="2205" w:type="dxa"/>
                      </w:tcPr>
                      <w:p w14:paraId="671EFE3D" w14:textId="77777777" w:rsidR="00F122A9" w:rsidRDefault="006E6A0D">
                        <w:pPr>
                          <w:ind w:left="0" w:hanging="2"/>
                          <w:rPr>
                            <w:color w:val="0000FF"/>
                            <w:sz w:val="20"/>
                            <w:szCs w:val="20"/>
                          </w:rPr>
                        </w:pPr>
                        <w:r>
                          <w:rPr>
                            <w:color w:val="0000FF"/>
                            <w:sz w:val="20"/>
                            <w:szCs w:val="20"/>
                          </w:rPr>
                          <w:t>Título de la propuesta</w:t>
                        </w:r>
                      </w:p>
                    </w:tc>
                    <w:tc>
                      <w:tcPr>
                        <w:tcW w:w="6390" w:type="dxa"/>
                      </w:tcPr>
                      <w:p w14:paraId="2B0C6857" w14:textId="77777777" w:rsidR="00F122A9" w:rsidRDefault="006E6A0D">
                        <w:pPr>
                          <w:ind w:left="0" w:hanging="2"/>
                          <w:rPr>
                            <w:color w:val="0000FF"/>
                            <w:sz w:val="20"/>
                            <w:szCs w:val="20"/>
                          </w:rPr>
                        </w:pPr>
                        <w:r>
                          <w:rPr>
                            <w:color w:val="0000FF"/>
                            <w:sz w:val="20"/>
                            <w:szCs w:val="20"/>
                          </w:rPr>
                          <w:t>Descripción de la propuesta</w:t>
                        </w:r>
                      </w:p>
                    </w:tc>
                  </w:tr>
                  <w:tr w:rsidR="00F122A9" w14:paraId="1B63AAA2" w14:textId="77777777">
                    <w:tc>
                      <w:tcPr>
                        <w:tcW w:w="555" w:type="dxa"/>
                      </w:tcPr>
                      <w:p w14:paraId="58108DD8" w14:textId="77777777" w:rsidR="00F122A9" w:rsidRDefault="006E6A0D">
                        <w:pPr>
                          <w:ind w:left="0" w:hanging="2"/>
                          <w:rPr>
                            <w:color w:val="0000FF"/>
                            <w:sz w:val="20"/>
                            <w:szCs w:val="20"/>
                          </w:rPr>
                        </w:pPr>
                        <w:r>
                          <w:rPr>
                            <w:color w:val="0000FF"/>
                            <w:sz w:val="20"/>
                            <w:szCs w:val="20"/>
                          </w:rPr>
                          <w:t>1</w:t>
                        </w:r>
                      </w:p>
                    </w:tc>
                    <w:tc>
                      <w:tcPr>
                        <w:tcW w:w="22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E1E81F2" w14:textId="77777777" w:rsidR="00F122A9" w:rsidRDefault="006E6A0D">
                        <w:pPr>
                          <w:widowControl w:val="0"/>
                          <w:spacing w:line="276" w:lineRule="auto"/>
                          <w:ind w:left="0" w:hanging="2"/>
                          <w:jc w:val="left"/>
                          <w:rPr>
                            <w:rFonts w:ascii="Calibri" w:eastAsia="Calibri" w:hAnsi="Calibri" w:cs="Calibri"/>
                            <w:sz w:val="22"/>
                            <w:szCs w:val="22"/>
                          </w:rPr>
                        </w:pPr>
                        <w:r>
                          <w:rPr>
                            <w:rFonts w:ascii="Calibri" w:eastAsia="Calibri" w:hAnsi="Calibri" w:cs="Calibri"/>
                            <w:sz w:val="22"/>
                            <w:szCs w:val="22"/>
                          </w:rPr>
                          <w:t>Festival de Arte Urbano</w:t>
                        </w:r>
                      </w:p>
                    </w:tc>
                    <w:tc>
                      <w:tcPr>
                        <w:tcW w:w="6390" w:type="dxa"/>
                      </w:tcPr>
                      <w:p w14:paraId="436BD8A9" w14:textId="77777777" w:rsidR="00F122A9" w:rsidRDefault="006E6A0D">
                        <w:pPr>
                          <w:ind w:left="0" w:hanging="2"/>
                          <w:rPr>
                            <w:color w:val="0000FF"/>
                            <w:sz w:val="20"/>
                            <w:szCs w:val="20"/>
                          </w:rPr>
                        </w:pPr>
                        <w:r>
                          <w:rPr>
                            <w:color w:val="0000FF"/>
                            <w:sz w:val="20"/>
                            <w:szCs w:val="20"/>
                          </w:rPr>
                          <w:t>Generar una iniciativa de arte urbano para intervenir las culatas del barrio, embelleciendo y c</w:t>
                        </w:r>
                        <w:r>
                          <w:rPr>
                            <w:color w:val="0000FF"/>
                            <w:sz w:val="20"/>
                            <w:szCs w:val="20"/>
                          </w:rPr>
                          <w:t xml:space="preserve">onsolidando a Chapinero como Localidad Cultural. Desarrollar un festival de arte urbano en el que se visibilicen todos los artistas de la mesa local de </w:t>
                        </w:r>
                        <w:proofErr w:type="spellStart"/>
                        <w:r>
                          <w:rPr>
                            <w:color w:val="0000FF"/>
                            <w:sz w:val="20"/>
                            <w:szCs w:val="20"/>
                          </w:rPr>
                          <w:t>Graffiti</w:t>
                        </w:r>
                        <w:proofErr w:type="spellEnd"/>
                        <w:r>
                          <w:rPr>
                            <w:color w:val="0000FF"/>
                            <w:sz w:val="20"/>
                            <w:szCs w:val="20"/>
                          </w:rPr>
                          <w:t xml:space="preserve"> de la localidad a través de que se les permita pintar y recuperar varias calles deterioradas de</w:t>
                        </w:r>
                        <w:r>
                          <w:rPr>
                            <w:color w:val="0000FF"/>
                            <w:sz w:val="20"/>
                            <w:szCs w:val="20"/>
                          </w:rPr>
                          <w:t xml:space="preserve"> la localidad incluyendo las fachadas en una jornada dentro del festival. </w:t>
                        </w:r>
                        <w:r>
                          <w:rPr>
                            <w:color w:val="0000FF"/>
                            <w:sz w:val="20"/>
                            <w:szCs w:val="20"/>
                          </w:rPr>
                          <w:lastRenderedPageBreak/>
                          <w:t>Allí se espera que haya un fortalecimiento al trabajo que ellos realizan y se brinden incentivos para que se fortalezca la mesa local y todos los artistas locales de arte urbano de l</w:t>
                        </w:r>
                        <w:r>
                          <w:rPr>
                            <w:color w:val="0000FF"/>
                            <w:sz w:val="20"/>
                            <w:szCs w:val="20"/>
                          </w:rPr>
                          <w:t xml:space="preserve">a localidad. </w:t>
                        </w:r>
                      </w:p>
                    </w:tc>
                  </w:tr>
                  <w:tr w:rsidR="00F122A9" w14:paraId="56E5EB40" w14:textId="77777777">
                    <w:tc>
                      <w:tcPr>
                        <w:tcW w:w="555" w:type="dxa"/>
                      </w:tcPr>
                      <w:p w14:paraId="5995B728" w14:textId="77777777" w:rsidR="00F122A9" w:rsidRDefault="006E6A0D">
                        <w:pPr>
                          <w:ind w:left="0" w:hanging="2"/>
                          <w:rPr>
                            <w:color w:val="0000FF"/>
                            <w:sz w:val="20"/>
                            <w:szCs w:val="20"/>
                          </w:rPr>
                        </w:pPr>
                        <w:r>
                          <w:rPr>
                            <w:color w:val="0000FF"/>
                            <w:sz w:val="20"/>
                            <w:szCs w:val="20"/>
                          </w:rPr>
                          <w:lastRenderedPageBreak/>
                          <w:t>2</w:t>
                        </w:r>
                      </w:p>
                    </w:tc>
                    <w:tc>
                      <w:tcPr>
                        <w:tcW w:w="22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FA05D1C" w14:textId="77777777" w:rsidR="00F122A9" w:rsidRDefault="006E6A0D">
                        <w:pPr>
                          <w:widowControl w:val="0"/>
                          <w:spacing w:line="276" w:lineRule="auto"/>
                          <w:ind w:left="0" w:hanging="2"/>
                          <w:jc w:val="left"/>
                          <w:rPr>
                            <w:rFonts w:ascii="Calibri" w:eastAsia="Calibri" w:hAnsi="Calibri" w:cs="Calibri"/>
                            <w:sz w:val="22"/>
                            <w:szCs w:val="22"/>
                          </w:rPr>
                        </w:pPr>
                        <w:r>
                          <w:rPr>
                            <w:rFonts w:ascii="Calibri" w:eastAsia="Calibri" w:hAnsi="Calibri" w:cs="Calibri"/>
                            <w:sz w:val="22"/>
                            <w:szCs w:val="22"/>
                          </w:rPr>
                          <w:t>Desarrollo empresarial Cultural y creativo en Chapinero</w:t>
                        </w:r>
                      </w:p>
                    </w:tc>
                    <w:tc>
                      <w:tcPr>
                        <w:tcW w:w="6390" w:type="dxa"/>
                      </w:tcPr>
                      <w:p w14:paraId="2620E460" w14:textId="77777777" w:rsidR="00F122A9" w:rsidRDefault="006E6A0D">
                        <w:pPr>
                          <w:ind w:left="0" w:hanging="2"/>
                          <w:rPr>
                            <w:color w:val="0000FF"/>
                            <w:sz w:val="20"/>
                            <w:szCs w:val="20"/>
                          </w:rPr>
                        </w:pPr>
                        <w:r>
                          <w:rPr>
                            <w:color w:val="0000FF"/>
                            <w:sz w:val="20"/>
                            <w:szCs w:val="20"/>
                          </w:rPr>
                          <w:t>Realizar un proceso de fortalecimiento creativo y empresarial para emprendedores culturales y creativos en Chapinero con el fin de fortalecer sus liderazgos, emprendimientos, desarrollo de productos y ruta de legalización. La propuesta debe llegar a genera</w:t>
                        </w:r>
                        <w:r>
                          <w:rPr>
                            <w:color w:val="0000FF"/>
                            <w:sz w:val="20"/>
                            <w:szCs w:val="20"/>
                          </w:rPr>
                          <w:t xml:space="preserve">r productos creativos en la localidad de Chapinero que sean de reconocimiento en calidad de base comunitaria. Con módulos Ruta del diseño: Fortalecer a los emprendedores en conocimiento de herramientas entorno al </w:t>
                        </w:r>
                        <w:proofErr w:type="spellStart"/>
                        <w:proofErr w:type="gramStart"/>
                        <w:r>
                          <w:rPr>
                            <w:color w:val="0000FF"/>
                            <w:sz w:val="20"/>
                            <w:szCs w:val="20"/>
                          </w:rPr>
                          <w:t>arte,color</w:t>
                        </w:r>
                        <w:proofErr w:type="gramEnd"/>
                        <w:r>
                          <w:rPr>
                            <w:color w:val="0000FF"/>
                            <w:sz w:val="20"/>
                            <w:szCs w:val="20"/>
                          </w:rPr>
                          <w:t>,patrimonio</w:t>
                        </w:r>
                        <w:proofErr w:type="spellEnd"/>
                        <w:r>
                          <w:rPr>
                            <w:color w:val="0000FF"/>
                            <w:sz w:val="20"/>
                            <w:szCs w:val="20"/>
                          </w:rPr>
                          <w:t xml:space="preserve"> cultural de chapinero</w:t>
                        </w:r>
                        <w:r>
                          <w:rPr>
                            <w:color w:val="0000FF"/>
                            <w:sz w:val="20"/>
                            <w:szCs w:val="20"/>
                          </w:rPr>
                          <w:t>, de acuerdo a su espacio creativo. Ruta desarrollo de productos: Llevar a los emprendedores a la creación, mejora y vida del producto con el fin de que pueda exaltar sus creaciones y desarrollar una oferta creativa e innovadora Ruta emprendedora: Fortalec</w:t>
                        </w:r>
                        <w:r>
                          <w:rPr>
                            <w:color w:val="0000FF"/>
                            <w:sz w:val="20"/>
                            <w:szCs w:val="20"/>
                          </w:rPr>
                          <w:t xml:space="preserve">er a los emprendedores en el desarrollo empresarial </w:t>
                        </w:r>
                        <w:proofErr w:type="spellStart"/>
                        <w:r>
                          <w:rPr>
                            <w:color w:val="0000FF"/>
                            <w:sz w:val="20"/>
                            <w:szCs w:val="20"/>
                          </w:rPr>
                          <w:t>comercialización,promoción</w:t>
                        </w:r>
                        <w:proofErr w:type="spellEnd"/>
                        <w:r>
                          <w:rPr>
                            <w:color w:val="0000FF"/>
                            <w:sz w:val="20"/>
                            <w:szCs w:val="20"/>
                          </w:rPr>
                          <w:t>, legalización si se requiere Feria cultural, turística y emprendedora: Encuentro de emprendimientos en una feria en donde participen empresarios culturales de los diferentes niv</w:t>
                        </w:r>
                        <w:r>
                          <w:rPr>
                            <w:color w:val="0000FF"/>
                            <w:sz w:val="20"/>
                            <w:szCs w:val="20"/>
                          </w:rPr>
                          <w:t xml:space="preserve">eles de acuerdo a las características de los productos ofertados Pueden participar artistas en arte, danza, escultura, artesanía, turismo, patrimonio, gastronomía, </w:t>
                        </w:r>
                        <w:proofErr w:type="spellStart"/>
                        <w:r>
                          <w:rPr>
                            <w:color w:val="0000FF"/>
                            <w:sz w:val="20"/>
                            <w:szCs w:val="20"/>
                          </w:rPr>
                          <w:t>etc</w:t>
                        </w:r>
                        <w:proofErr w:type="spellEnd"/>
                      </w:p>
                    </w:tc>
                  </w:tr>
                  <w:tr w:rsidR="00F122A9" w14:paraId="4B1CF09A" w14:textId="77777777">
                    <w:tc>
                      <w:tcPr>
                        <w:tcW w:w="555" w:type="dxa"/>
                      </w:tcPr>
                      <w:p w14:paraId="4D7ECED1" w14:textId="77777777" w:rsidR="00F122A9" w:rsidRDefault="006E6A0D">
                        <w:pPr>
                          <w:ind w:left="0" w:hanging="2"/>
                          <w:rPr>
                            <w:color w:val="0000FF"/>
                            <w:sz w:val="20"/>
                            <w:szCs w:val="20"/>
                          </w:rPr>
                        </w:pPr>
                        <w:r>
                          <w:rPr>
                            <w:color w:val="0000FF"/>
                            <w:sz w:val="20"/>
                            <w:szCs w:val="20"/>
                          </w:rPr>
                          <w:t>3</w:t>
                        </w:r>
                      </w:p>
                    </w:tc>
                    <w:tc>
                      <w:tcPr>
                        <w:tcW w:w="2205" w:type="dxa"/>
                      </w:tcPr>
                      <w:p w14:paraId="14D0F63B" w14:textId="77777777" w:rsidR="00F122A9" w:rsidRDefault="00F122A9">
                        <w:pPr>
                          <w:ind w:left="0" w:hanging="2"/>
                          <w:rPr>
                            <w:color w:val="0000FF"/>
                            <w:sz w:val="20"/>
                            <w:szCs w:val="20"/>
                          </w:rPr>
                        </w:pPr>
                      </w:p>
                    </w:tc>
                    <w:tc>
                      <w:tcPr>
                        <w:tcW w:w="6390" w:type="dxa"/>
                      </w:tcPr>
                      <w:p w14:paraId="2F82E1CB" w14:textId="77777777" w:rsidR="00F122A9" w:rsidRDefault="00F122A9">
                        <w:pPr>
                          <w:ind w:left="0" w:hanging="2"/>
                          <w:rPr>
                            <w:color w:val="0000FF"/>
                            <w:sz w:val="20"/>
                            <w:szCs w:val="20"/>
                          </w:rPr>
                        </w:pPr>
                      </w:p>
                    </w:tc>
                  </w:tr>
                </w:tbl>
                <w:p w14:paraId="30472534" w14:textId="77777777" w:rsidR="00F122A9" w:rsidRDefault="00F122A9">
                  <w:pPr>
                    <w:ind w:left="0" w:hanging="2"/>
                    <w:rPr>
                      <w:color w:val="0000FF"/>
                      <w:sz w:val="20"/>
                      <w:szCs w:val="20"/>
                    </w:rPr>
                  </w:pPr>
                </w:p>
                <w:p w14:paraId="346B0CE4" w14:textId="77777777" w:rsidR="00F122A9" w:rsidRDefault="00F122A9">
                  <w:pPr>
                    <w:ind w:left="0" w:hanging="2"/>
                    <w:rPr>
                      <w:color w:val="FF0000"/>
                      <w:sz w:val="20"/>
                      <w:szCs w:val="20"/>
                    </w:rPr>
                  </w:pPr>
                </w:p>
                <w:p w14:paraId="09DA47DF" w14:textId="77777777" w:rsidR="00F122A9" w:rsidRDefault="006E6A0D">
                  <w:pPr>
                    <w:ind w:left="0" w:hanging="2"/>
                    <w:rPr>
                      <w:sz w:val="18"/>
                      <w:szCs w:val="18"/>
                    </w:rPr>
                  </w:pPr>
                  <w:r>
                    <w:rPr>
                      <w:b/>
                      <w:sz w:val="18"/>
                      <w:szCs w:val="18"/>
                    </w:rPr>
                    <w:t>Tiempo de ejecución</w:t>
                  </w:r>
                </w:p>
                <w:p w14:paraId="1603DC9A" w14:textId="77777777" w:rsidR="00F122A9" w:rsidRDefault="00F122A9">
                  <w:pPr>
                    <w:ind w:left="0" w:hanging="2"/>
                    <w:rPr>
                      <w:color w:val="FF0000"/>
                      <w:sz w:val="18"/>
                      <w:szCs w:val="18"/>
                    </w:rPr>
                  </w:pPr>
                </w:p>
              </w:tc>
            </w:tr>
            <w:tr w:rsidR="00F122A9" w14:paraId="5E868548" w14:textId="77777777">
              <w:trPr>
                <w:trHeight w:val="551"/>
                <w:jc w:val="center"/>
              </w:trPr>
              <w:tc>
                <w:tcPr>
                  <w:tcW w:w="9338" w:type="dxa"/>
                  <w:gridSpan w:val="4"/>
                  <w:shd w:val="clear" w:color="auto" w:fill="D9D9D9"/>
                  <w:vAlign w:val="center"/>
                </w:tcPr>
                <w:p w14:paraId="103C03D4" w14:textId="77777777" w:rsidR="00F122A9" w:rsidRDefault="006E6A0D">
                  <w:pPr>
                    <w:pBdr>
                      <w:top w:val="nil"/>
                      <w:left w:val="nil"/>
                      <w:bottom w:val="nil"/>
                      <w:right w:val="nil"/>
                      <w:between w:val="nil"/>
                    </w:pBdr>
                    <w:spacing w:line="240" w:lineRule="auto"/>
                    <w:ind w:left="0" w:hanging="2"/>
                    <w:jc w:val="left"/>
                    <w:rPr>
                      <w:b/>
                      <w:color w:val="000000"/>
                      <w:sz w:val="20"/>
                      <w:szCs w:val="20"/>
                    </w:rPr>
                  </w:pPr>
                  <w:r>
                    <w:rPr>
                      <w:b/>
                      <w:sz w:val="20"/>
                      <w:szCs w:val="20"/>
                    </w:rPr>
                    <w:lastRenderedPageBreak/>
                    <w:t>LOCALIZACIÓN</w:t>
                  </w:r>
                </w:p>
                <w:p w14:paraId="696B902A" w14:textId="77777777" w:rsidR="00F122A9" w:rsidRDefault="006E6A0D">
                  <w:pPr>
                    <w:widowControl w:val="0"/>
                    <w:pBdr>
                      <w:top w:val="nil"/>
                      <w:left w:val="nil"/>
                      <w:bottom w:val="nil"/>
                      <w:right w:val="nil"/>
                      <w:between w:val="nil"/>
                    </w:pBdr>
                    <w:spacing w:line="240" w:lineRule="auto"/>
                    <w:ind w:left="0" w:hanging="2"/>
                    <w:jc w:val="left"/>
                    <w:rPr>
                      <w:color w:val="000000"/>
                      <w:sz w:val="20"/>
                      <w:szCs w:val="20"/>
                    </w:rPr>
                  </w:pPr>
                  <w:r>
                    <w:rPr>
                      <w:i/>
                      <w:color w:val="000000"/>
                      <w:sz w:val="20"/>
                      <w:szCs w:val="20"/>
                    </w:rPr>
                    <w:t>Identifique el espacio donde se adelantará la inversión.</w:t>
                  </w:r>
                </w:p>
              </w:tc>
            </w:tr>
            <w:tr w:rsidR="00F122A9" w14:paraId="241B2CF1" w14:textId="77777777">
              <w:trPr>
                <w:trHeight w:val="284"/>
                <w:jc w:val="center"/>
              </w:trPr>
              <w:tc>
                <w:tcPr>
                  <w:tcW w:w="833" w:type="dxa"/>
                  <w:shd w:val="clear" w:color="auto" w:fill="D9D9D9"/>
                  <w:vAlign w:val="center"/>
                </w:tcPr>
                <w:p w14:paraId="69B3F5D1" w14:textId="77777777" w:rsidR="00F122A9" w:rsidRDefault="006E6A0D">
                  <w:pPr>
                    <w:widowControl w:val="0"/>
                    <w:pBdr>
                      <w:top w:val="nil"/>
                      <w:left w:val="nil"/>
                      <w:bottom w:val="nil"/>
                      <w:right w:val="nil"/>
                      <w:between w:val="nil"/>
                    </w:pBdr>
                    <w:spacing w:line="240" w:lineRule="auto"/>
                    <w:ind w:left="0" w:hanging="2"/>
                    <w:jc w:val="center"/>
                    <w:rPr>
                      <w:color w:val="000000"/>
                      <w:sz w:val="20"/>
                      <w:szCs w:val="20"/>
                    </w:rPr>
                  </w:pPr>
                  <w:r>
                    <w:rPr>
                      <w:b/>
                      <w:color w:val="000000"/>
                      <w:sz w:val="20"/>
                      <w:szCs w:val="20"/>
                    </w:rPr>
                    <w:t>Año</w:t>
                  </w:r>
                </w:p>
              </w:tc>
              <w:tc>
                <w:tcPr>
                  <w:tcW w:w="2176" w:type="dxa"/>
                  <w:shd w:val="clear" w:color="auto" w:fill="D9D9D9"/>
                  <w:vAlign w:val="center"/>
                </w:tcPr>
                <w:p w14:paraId="37EA4AE3" w14:textId="77777777" w:rsidR="00F122A9" w:rsidRDefault="006E6A0D">
                  <w:pPr>
                    <w:widowControl w:val="0"/>
                    <w:pBdr>
                      <w:top w:val="nil"/>
                      <w:left w:val="nil"/>
                      <w:bottom w:val="nil"/>
                      <w:right w:val="nil"/>
                      <w:between w:val="nil"/>
                    </w:pBdr>
                    <w:spacing w:line="240" w:lineRule="auto"/>
                    <w:ind w:left="0" w:hanging="2"/>
                    <w:jc w:val="center"/>
                    <w:rPr>
                      <w:color w:val="000000"/>
                      <w:sz w:val="20"/>
                      <w:szCs w:val="20"/>
                    </w:rPr>
                  </w:pPr>
                  <w:r>
                    <w:rPr>
                      <w:b/>
                      <w:color w:val="000000"/>
                      <w:sz w:val="20"/>
                      <w:szCs w:val="20"/>
                    </w:rPr>
                    <w:t>UPZ/UPR/área rural de la localidad</w:t>
                  </w:r>
                </w:p>
              </w:tc>
              <w:tc>
                <w:tcPr>
                  <w:tcW w:w="1935" w:type="dxa"/>
                  <w:shd w:val="clear" w:color="auto" w:fill="D9D9D9"/>
                  <w:vAlign w:val="center"/>
                </w:tcPr>
                <w:p w14:paraId="3247B8E3" w14:textId="77777777" w:rsidR="00F122A9" w:rsidRDefault="006E6A0D">
                  <w:pPr>
                    <w:widowControl w:val="0"/>
                    <w:pBdr>
                      <w:top w:val="nil"/>
                      <w:left w:val="nil"/>
                      <w:bottom w:val="nil"/>
                      <w:right w:val="nil"/>
                      <w:between w:val="nil"/>
                    </w:pBdr>
                    <w:spacing w:line="240" w:lineRule="auto"/>
                    <w:ind w:left="0" w:hanging="2"/>
                    <w:jc w:val="center"/>
                    <w:rPr>
                      <w:color w:val="000000"/>
                      <w:sz w:val="20"/>
                      <w:szCs w:val="20"/>
                    </w:rPr>
                  </w:pPr>
                  <w:r>
                    <w:rPr>
                      <w:b/>
                      <w:color w:val="000000"/>
                      <w:sz w:val="20"/>
                      <w:szCs w:val="20"/>
                    </w:rPr>
                    <w:t>Barrio/vereda</w:t>
                  </w:r>
                </w:p>
              </w:tc>
              <w:tc>
                <w:tcPr>
                  <w:tcW w:w="4394" w:type="dxa"/>
                  <w:shd w:val="clear" w:color="auto" w:fill="D9D9D9"/>
                  <w:vAlign w:val="center"/>
                </w:tcPr>
                <w:p w14:paraId="048CAED1" w14:textId="77777777" w:rsidR="00F122A9" w:rsidRDefault="006E6A0D">
                  <w:pPr>
                    <w:widowControl w:val="0"/>
                    <w:pBdr>
                      <w:top w:val="nil"/>
                      <w:left w:val="nil"/>
                      <w:bottom w:val="nil"/>
                      <w:right w:val="nil"/>
                      <w:between w:val="nil"/>
                    </w:pBdr>
                    <w:spacing w:line="240" w:lineRule="auto"/>
                    <w:ind w:left="0" w:hanging="2"/>
                    <w:jc w:val="center"/>
                    <w:rPr>
                      <w:color w:val="000000"/>
                      <w:sz w:val="20"/>
                      <w:szCs w:val="20"/>
                    </w:rPr>
                  </w:pPr>
                  <w:r>
                    <w:rPr>
                      <w:b/>
                      <w:color w:val="000000"/>
                      <w:sz w:val="20"/>
                      <w:szCs w:val="20"/>
                    </w:rPr>
                    <w:t>Localización específica</w:t>
                  </w:r>
                </w:p>
              </w:tc>
            </w:tr>
            <w:tr w:rsidR="00F122A9" w14:paraId="3C1E064A" w14:textId="77777777">
              <w:trPr>
                <w:trHeight w:val="284"/>
                <w:jc w:val="center"/>
              </w:trPr>
              <w:tc>
                <w:tcPr>
                  <w:tcW w:w="833" w:type="dxa"/>
                  <w:vAlign w:val="center"/>
                </w:tcPr>
                <w:p w14:paraId="4197E90D" w14:textId="77777777" w:rsidR="00F122A9" w:rsidRDefault="006E6A0D">
                  <w:pPr>
                    <w:ind w:left="0" w:hanging="2"/>
                    <w:jc w:val="center"/>
                    <w:rPr>
                      <w:sz w:val="20"/>
                      <w:szCs w:val="20"/>
                    </w:rPr>
                  </w:pPr>
                  <w:r>
                    <w:rPr>
                      <w:b/>
                      <w:sz w:val="20"/>
                      <w:szCs w:val="20"/>
                    </w:rPr>
                    <w:t>2021</w:t>
                  </w:r>
                </w:p>
              </w:tc>
              <w:tc>
                <w:tcPr>
                  <w:tcW w:w="2176" w:type="dxa"/>
                  <w:vAlign w:val="center"/>
                </w:tcPr>
                <w:p w14:paraId="7BD466D8" w14:textId="77777777" w:rsidR="00F122A9" w:rsidRDefault="006E6A0D">
                  <w:pPr>
                    <w:ind w:left="0" w:hanging="2"/>
                    <w:rPr>
                      <w:color w:val="00B050"/>
                      <w:sz w:val="20"/>
                      <w:szCs w:val="20"/>
                    </w:rPr>
                  </w:pPr>
                  <w:r>
                    <w:rPr>
                      <w:i/>
                      <w:color w:val="0000FF"/>
                      <w:sz w:val="20"/>
                      <w:szCs w:val="20"/>
                    </w:rPr>
                    <w:t>Actualizar la identificación de localización conforme a lo establecido en la propuesta priorizada en la fase II de presupuestos participativos.</w:t>
                  </w:r>
                  <w:r>
                    <w:rPr>
                      <w:rFonts w:ascii="Arial Narrow" w:eastAsia="Arial Narrow" w:hAnsi="Arial Narrow" w:cs="Arial Narrow"/>
                      <w:i/>
                      <w:color w:val="222222"/>
                      <w:sz w:val="22"/>
                      <w:szCs w:val="22"/>
                    </w:rPr>
                    <w:t xml:space="preserve"> </w:t>
                  </w:r>
                </w:p>
              </w:tc>
              <w:tc>
                <w:tcPr>
                  <w:tcW w:w="1935" w:type="dxa"/>
                  <w:vAlign w:val="center"/>
                </w:tcPr>
                <w:p w14:paraId="1E7A657B" w14:textId="77777777" w:rsidR="00F122A9" w:rsidRDefault="00F122A9">
                  <w:pPr>
                    <w:widowControl w:val="0"/>
                    <w:pBdr>
                      <w:top w:val="nil"/>
                      <w:left w:val="nil"/>
                      <w:bottom w:val="nil"/>
                      <w:right w:val="nil"/>
                      <w:between w:val="nil"/>
                    </w:pBdr>
                    <w:spacing w:line="240" w:lineRule="auto"/>
                    <w:ind w:left="0" w:hanging="2"/>
                    <w:jc w:val="center"/>
                    <w:rPr>
                      <w:color w:val="000000"/>
                      <w:sz w:val="20"/>
                      <w:szCs w:val="20"/>
                    </w:rPr>
                  </w:pPr>
                </w:p>
              </w:tc>
              <w:tc>
                <w:tcPr>
                  <w:tcW w:w="4394" w:type="dxa"/>
                  <w:vAlign w:val="center"/>
                </w:tcPr>
                <w:p w14:paraId="5893E0A5" w14:textId="77777777" w:rsidR="00F122A9" w:rsidRDefault="00F122A9">
                  <w:pPr>
                    <w:widowControl w:val="0"/>
                    <w:pBdr>
                      <w:top w:val="nil"/>
                      <w:left w:val="nil"/>
                      <w:bottom w:val="nil"/>
                      <w:right w:val="nil"/>
                      <w:between w:val="nil"/>
                    </w:pBdr>
                    <w:spacing w:line="240" w:lineRule="auto"/>
                    <w:ind w:left="0" w:hanging="2"/>
                    <w:jc w:val="left"/>
                    <w:rPr>
                      <w:color w:val="FF0000"/>
                      <w:sz w:val="20"/>
                      <w:szCs w:val="20"/>
                    </w:rPr>
                  </w:pPr>
                </w:p>
              </w:tc>
            </w:tr>
            <w:tr w:rsidR="00F122A9" w14:paraId="58B8130D" w14:textId="77777777">
              <w:trPr>
                <w:trHeight w:val="284"/>
                <w:jc w:val="center"/>
              </w:trPr>
              <w:tc>
                <w:tcPr>
                  <w:tcW w:w="833" w:type="dxa"/>
                  <w:vAlign w:val="center"/>
                </w:tcPr>
                <w:p w14:paraId="66E41162" w14:textId="77777777" w:rsidR="00F122A9" w:rsidRDefault="006E6A0D">
                  <w:pPr>
                    <w:ind w:left="0" w:hanging="2"/>
                    <w:jc w:val="center"/>
                    <w:rPr>
                      <w:sz w:val="20"/>
                      <w:szCs w:val="20"/>
                    </w:rPr>
                  </w:pPr>
                  <w:r>
                    <w:rPr>
                      <w:b/>
                      <w:sz w:val="20"/>
                      <w:szCs w:val="20"/>
                    </w:rPr>
                    <w:t>2022</w:t>
                  </w:r>
                </w:p>
              </w:tc>
              <w:tc>
                <w:tcPr>
                  <w:tcW w:w="2176" w:type="dxa"/>
                  <w:vAlign w:val="center"/>
                </w:tcPr>
                <w:p w14:paraId="567BC7E6" w14:textId="77777777" w:rsidR="00F122A9" w:rsidRDefault="00F122A9">
                  <w:pPr>
                    <w:widowControl w:val="0"/>
                    <w:pBdr>
                      <w:top w:val="nil"/>
                      <w:left w:val="nil"/>
                      <w:bottom w:val="nil"/>
                      <w:right w:val="nil"/>
                      <w:between w:val="nil"/>
                    </w:pBdr>
                    <w:spacing w:line="240" w:lineRule="auto"/>
                    <w:ind w:left="0" w:hanging="2"/>
                    <w:jc w:val="center"/>
                    <w:rPr>
                      <w:color w:val="000000"/>
                      <w:sz w:val="20"/>
                      <w:szCs w:val="20"/>
                    </w:rPr>
                  </w:pPr>
                </w:p>
              </w:tc>
              <w:tc>
                <w:tcPr>
                  <w:tcW w:w="1935" w:type="dxa"/>
                  <w:vAlign w:val="center"/>
                </w:tcPr>
                <w:p w14:paraId="65B0A096" w14:textId="77777777" w:rsidR="00F122A9" w:rsidRDefault="00F122A9">
                  <w:pPr>
                    <w:widowControl w:val="0"/>
                    <w:pBdr>
                      <w:top w:val="nil"/>
                      <w:left w:val="nil"/>
                      <w:bottom w:val="nil"/>
                      <w:right w:val="nil"/>
                      <w:between w:val="nil"/>
                    </w:pBdr>
                    <w:spacing w:line="240" w:lineRule="auto"/>
                    <w:ind w:left="0" w:hanging="2"/>
                    <w:jc w:val="center"/>
                    <w:rPr>
                      <w:color w:val="000000"/>
                      <w:sz w:val="20"/>
                      <w:szCs w:val="20"/>
                    </w:rPr>
                  </w:pPr>
                </w:p>
              </w:tc>
              <w:tc>
                <w:tcPr>
                  <w:tcW w:w="4394" w:type="dxa"/>
                  <w:vAlign w:val="center"/>
                </w:tcPr>
                <w:p w14:paraId="440D991F" w14:textId="77777777" w:rsidR="00F122A9" w:rsidRDefault="00F122A9">
                  <w:pPr>
                    <w:widowControl w:val="0"/>
                    <w:pBdr>
                      <w:top w:val="nil"/>
                      <w:left w:val="nil"/>
                      <w:bottom w:val="nil"/>
                      <w:right w:val="nil"/>
                      <w:between w:val="nil"/>
                    </w:pBdr>
                    <w:spacing w:line="240" w:lineRule="auto"/>
                    <w:ind w:left="0" w:hanging="2"/>
                    <w:jc w:val="left"/>
                    <w:rPr>
                      <w:color w:val="FF0000"/>
                      <w:sz w:val="20"/>
                      <w:szCs w:val="20"/>
                    </w:rPr>
                  </w:pPr>
                </w:p>
              </w:tc>
            </w:tr>
            <w:tr w:rsidR="00F122A9" w14:paraId="7C9E0075" w14:textId="77777777">
              <w:trPr>
                <w:trHeight w:val="284"/>
                <w:jc w:val="center"/>
              </w:trPr>
              <w:tc>
                <w:tcPr>
                  <w:tcW w:w="833" w:type="dxa"/>
                  <w:vAlign w:val="center"/>
                </w:tcPr>
                <w:p w14:paraId="28BFBCEE" w14:textId="77777777" w:rsidR="00F122A9" w:rsidRDefault="006E6A0D">
                  <w:pPr>
                    <w:ind w:left="0" w:hanging="2"/>
                    <w:jc w:val="center"/>
                    <w:rPr>
                      <w:sz w:val="20"/>
                      <w:szCs w:val="20"/>
                    </w:rPr>
                  </w:pPr>
                  <w:r>
                    <w:rPr>
                      <w:b/>
                      <w:sz w:val="20"/>
                      <w:szCs w:val="20"/>
                    </w:rPr>
                    <w:t>2023</w:t>
                  </w:r>
                </w:p>
              </w:tc>
              <w:tc>
                <w:tcPr>
                  <w:tcW w:w="2176" w:type="dxa"/>
                  <w:vAlign w:val="center"/>
                </w:tcPr>
                <w:p w14:paraId="5EBFBCD1" w14:textId="77777777" w:rsidR="00F122A9" w:rsidRDefault="00F122A9">
                  <w:pPr>
                    <w:widowControl w:val="0"/>
                    <w:pBdr>
                      <w:top w:val="nil"/>
                      <w:left w:val="nil"/>
                      <w:bottom w:val="nil"/>
                      <w:right w:val="nil"/>
                      <w:between w:val="nil"/>
                    </w:pBdr>
                    <w:spacing w:line="240" w:lineRule="auto"/>
                    <w:ind w:left="0" w:hanging="2"/>
                    <w:jc w:val="center"/>
                    <w:rPr>
                      <w:color w:val="000000"/>
                      <w:sz w:val="20"/>
                      <w:szCs w:val="20"/>
                    </w:rPr>
                  </w:pPr>
                </w:p>
              </w:tc>
              <w:tc>
                <w:tcPr>
                  <w:tcW w:w="1935" w:type="dxa"/>
                  <w:vAlign w:val="center"/>
                </w:tcPr>
                <w:p w14:paraId="7CBB8D44" w14:textId="77777777" w:rsidR="00F122A9" w:rsidRDefault="00F122A9">
                  <w:pPr>
                    <w:widowControl w:val="0"/>
                    <w:pBdr>
                      <w:top w:val="nil"/>
                      <w:left w:val="nil"/>
                      <w:bottom w:val="nil"/>
                      <w:right w:val="nil"/>
                      <w:between w:val="nil"/>
                    </w:pBdr>
                    <w:spacing w:line="240" w:lineRule="auto"/>
                    <w:ind w:left="0" w:hanging="2"/>
                    <w:jc w:val="center"/>
                    <w:rPr>
                      <w:color w:val="000000"/>
                      <w:sz w:val="20"/>
                      <w:szCs w:val="20"/>
                    </w:rPr>
                  </w:pPr>
                </w:p>
              </w:tc>
              <w:tc>
                <w:tcPr>
                  <w:tcW w:w="4394" w:type="dxa"/>
                  <w:vAlign w:val="center"/>
                </w:tcPr>
                <w:p w14:paraId="422766C2" w14:textId="77777777" w:rsidR="00F122A9" w:rsidRDefault="00F122A9">
                  <w:pPr>
                    <w:widowControl w:val="0"/>
                    <w:pBdr>
                      <w:top w:val="nil"/>
                      <w:left w:val="nil"/>
                      <w:bottom w:val="nil"/>
                      <w:right w:val="nil"/>
                      <w:between w:val="nil"/>
                    </w:pBdr>
                    <w:spacing w:line="240" w:lineRule="auto"/>
                    <w:ind w:left="0" w:hanging="2"/>
                    <w:jc w:val="left"/>
                    <w:rPr>
                      <w:color w:val="FF0000"/>
                      <w:sz w:val="20"/>
                      <w:szCs w:val="20"/>
                    </w:rPr>
                  </w:pPr>
                </w:p>
              </w:tc>
            </w:tr>
            <w:tr w:rsidR="00F122A9" w14:paraId="24455C10" w14:textId="77777777">
              <w:trPr>
                <w:trHeight w:val="284"/>
                <w:jc w:val="center"/>
              </w:trPr>
              <w:tc>
                <w:tcPr>
                  <w:tcW w:w="833" w:type="dxa"/>
                  <w:vAlign w:val="center"/>
                </w:tcPr>
                <w:p w14:paraId="54847C7E" w14:textId="77777777" w:rsidR="00F122A9" w:rsidRDefault="006E6A0D">
                  <w:pPr>
                    <w:ind w:left="0" w:hanging="2"/>
                    <w:jc w:val="center"/>
                    <w:rPr>
                      <w:sz w:val="20"/>
                      <w:szCs w:val="20"/>
                    </w:rPr>
                  </w:pPr>
                  <w:r>
                    <w:rPr>
                      <w:b/>
                      <w:sz w:val="20"/>
                      <w:szCs w:val="20"/>
                    </w:rPr>
                    <w:t>2024</w:t>
                  </w:r>
                </w:p>
              </w:tc>
              <w:tc>
                <w:tcPr>
                  <w:tcW w:w="2176" w:type="dxa"/>
                  <w:vAlign w:val="center"/>
                </w:tcPr>
                <w:p w14:paraId="79A8CE81" w14:textId="77777777" w:rsidR="00F122A9" w:rsidRDefault="00F122A9">
                  <w:pPr>
                    <w:widowControl w:val="0"/>
                    <w:pBdr>
                      <w:top w:val="nil"/>
                      <w:left w:val="nil"/>
                      <w:bottom w:val="nil"/>
                      <w:right w:val="nil"/>
                      <w:between w:val="nil"/>
                    </w:pBdr>
                    <w:spacing w:line="240" w:lineRule="auto"/>
                    <w:ind w:left="0" w:hanging="2"/>
                    <w:jc w:val="center"/>
                    <w:rPr>
                      <w:color w:val="000000"/>
                      <w:sz w:val="20"/>
                      <w:szCs w:val="20"/>
                    </w:rPr>
                  </w:pPr>
                </w:p>
              </w:tc>
              <w:tc>
                <w:tcPr>
                  <w:tcW w:w="1935" w:type="dxa"/>
                  <w:vAlign w:val="center"/>
                </w:tcPr>
                <w:p w14:paraId="5C0717CF" w14:textId="77777777" w:rsidR="00F122A9" w:rsidRDefault="00F122A9">
                  <w:pPr>
                    <w:widowControl w:val="0"/>
                    <w:pBdr>
                      <w:top w:val="nil"/>
                      <w:left w:val="nil"/>
                      <w:bottom w:val="nil"/>
                      <w:right w:val="nil"/>
                      <w:between w:val="nil"/>
                    </w:pBdr>
                    <w:spacing w:line="240" w:lineRule="auto"/>
                    <w:ind w:left="0" w:hanging="2"/>
                    <w:jc w:val="center"/>
                    <w:rPr>
                      <w:color w:val="000000"/>
                      <w:sz w:val="20"/>
                      <w:szCs w:val="20"/>
                    </w:rPr>
                  </w:pPr>
                </w:p>
              </w:tc>
              <w:tc>
                <w:tcPr>
                  <w:tcW w:w="4394" w:type="dxa"/>
                  <w:vAlign w:val="center"/>
                </w:tcPr>
                <w:p w14:paraId="17293E3D" w14:textId="77777777" w:rsidR="00F122A9" w:rsidRDefault="00F122A9">
                  <w:pPr>
                    <w:widowControl w:val="0"/>
                    <w:pBdr>
                      <w:top w:val="nil"/>
                      <w:left w:val="nil"/>
                      <w:bottom w:val="nil"/>
                      <w:right w:val="nil"/>
                      <w:between w:val="nil"/>
                    </w:pBdr>
                    <w:spacing w:line="240" w:lineRule="auto"/>
                    <w:ind w:left="0" w:hanging="2"/>
                    <w:jc w:val="left"/>
                    <w:rPr>
                      <w:color w:val="FF0000"/>
                      <w:sz w:val="20"/>
                      <w:szCs w:val="20"/>
                    </w:rPr>
                  </w:pPr>
                </w:p>
              </w:tc>
            </w:tr>
          </w:tbl>
          <w:p w14:paraId="13E9AA9B" w14:textId="77777777" w:rsidR="00F122A9" w:rsidRDefault="00F122A9">
            <w:pPr>
              <w:ind w:left="0" w:hanging="2"/>
              <w:rPr>
                <w:sz w:val="20"/>
                <w:szCs w:val="20"/>
              </w:rPr>
            </w:pPr>
          </w:p>
        </w:tc>
      </w:tr>
    </w:tbl>
    <w:p w14:paraId="48C5D387" w14:textId="77777777" w:rsidR="00F122A9" w:rsidRDefault="00F122A9">
      <w:pPr>
        <w:ind w:left="0" w:hanging="2"/>
        <w:rPr>
          <w:sz w:val="20"/>
          <w:szCs w:val="20"/>
        </w:rPr>
      </w:pPr>
      <w:bookmarkStart w:id="3" w:name="_heading=h.3dy6vkm" w:colFirst="0" w:colLast="0"/>
      <w:bookmarkEnd w:id="3"/>
    </w:p>
    <w:p w14:paraId="6850AB05" w14:textId="77777777" w:rsidR="00F122A9" w:rsidRDefault="00F122A9">
      <w:pPr>
        <w:pBdr>
          <w:top w:val="nil"/>
          <w:left w:val="nil"/>
          <w:bottom w:val="nil"/>
          <w:right w:val="nil"/>
          <w:between w:val="nil"/>
        </w:pBdr>
        <w:spacing w:line="240" w:lineRule="auto"/>
        <w:ind w:left="0" w:hanging="2"/>
        <w:jc w:val="left"/>
        <w:rPr>
          <w:b/>
          <w:color w:val="000000"/>
          <w:sz w:val="20"/>
          <w:szCs w:val="20"/>
        </w:rPr>
      </w:pPr>
    </w:p>
    <w:p w14:paraId="79BDDBDE" w14:textId="77777777" w:rsidR="00F122A9" w:rsidRDefault="006E6A0D">
      <w:pPr>
        <w:numPr>
          <w:ilvl w:val="0"/>
          <w:numId w:val="2"/>
        </w:numPr>
        <w:pBdr>
          <w:top w:val="nil"/>
          <w:left w:val="nil"/>
          <w:bottom w:val="nil"/>
          <w:right w:val="nil"/>
          <w:between w:val="nil"/>
        </w:pBdr>
        <w:spacing w:line="240" w:lineRule="auto"/>
        <w:ind w:left="0" w:hanging="2"/>
        <w:jc w:val="left"/>
        <w:rPr>
          <w:b/>
          <w:color w:val="000000"/>
          <w:sz w:val="20"/>
          <w:szCs w:val="20"/>
        </w:rPr>
      </w:pPr>
      <w:r>
        <w:rPr>
          <w:b/>
          <w:color w:val="000000"/>
          <w:sz w:val="20"/>
          <w:szCs w:val="20"/>
        </w:rPr>
        <w:t>OBSERVACIONES</w:t>
      </w:r>
    </w:p>
    <w:p w14:paraId="03A8D9ED" w14:textId="77777777" w:rsidR="00F122A9" w:rsidRDefault="00F122A9">
      <w:pPr>
        <w:pBdr>
          <w:top w:val="nil"/>
          <w:left w:val="nil"/>
          <w:bottom w:val="nil"/>
          <w:right w:val="nil"/>
          <w:between w:val="nil"/>
        </w:pBdr>
        <w:spacing w:line="240" w:lineRule="auto"/>
        <w:ind w:left="0" w:hanging="2"/>
        <w:jc w:val="left"/>
        <w:rPr>
          <w:b/>
          <w:color w:val="000000"/>
          <w:sz w:val="20"/>
          <w:szCs w:val="20"/>
        </w:rPr>
      </w:pPr>
    </w:p>
    <w:tbl>
      <w:tblPr>
        <w:tblStyle w:val="a6"/>
        <w:tblW w:w="10078" w:type="dxa"/>
        <w:jc w:val="center"/>
        <w:tblInd w:w="0" w:type="dxa"/>
        <w:tblBorders>
          <w:top w:val="single" w:sz="4" w:space="0" w:color="000000"/>
          <w:left w:val="single" w:sz="4" w:space="0" w:color="000000"/>
          <w:bottom w:val="single" w:sz="4" w:space="0" w:color="000000"/>
          <w:right w:val="single" w:sz="4" w:space="0" w:color="000000"/>
          <w:insideH w:val="dashed" w:sz="4" w:space="0" w:color="000000"/>
          <w:insideV w:val="dashed" w:sz="4" w:space="0" w:color="000000"/>
        </w:tblBorders>
        <w:tblLayout w:type="fixed"/>
        <w:tblLook w:val="0000" w:firstRow="0" w:lastRow="0" w:firstColumn="0" w:lastColumn="0" w:noHBand="0" w:noVBand="0"/>
      </w:tblPr>
      <w:tblGrid>
        <w:gridCol w:w="10078"/>
      </w:tblGrid>
      <w:tr w:rsidR="00F122A9" w14:paraId="59502D07" w14:textId="77777777">
        <w:trPr>
          <w:jc w:val="center"/>
        </w:trPr>
        <w:tc>
          <w:tcPr>
            <w:tcW w:w="10078" w:type="dxa"/>
            <w:shd w:val="clear" w:color="auto" w:fill="DBDBDB"/>
          </w:tcPr>
          <w:p w14:paraId="7FBCF963" w14:textId="77777777" w:rsidR="00F122A9" w:rsidRDefault="00F122A9">
            <w:pPr>
              <w:ind w:left="0" w:hanging="2"/>
              <w:rPr>
                <w:sz w:val="20"/>
                <w:szCs w:val="20"/>
              </w:rPr>
            </w:pPr>
          </w:p>
          <w:p w14:paraId="0FB8562F" w14:textId="77777777" w:rsidR="00F122A9" w:rsidRDefault="006E6A0D">
            <w:pPr>
              <w:ind w:left="0" w:hanging="2"/>
              <w:jc w:val="left"/>
              <w:rPr>
                <w:sz w:val="20"/>
                <w:szCs w:val="20"/>
              </w:rPr>
            </w:pPr>
            <w:r>
              <w:rPr>
                <w:b/>
                <w:sz w:val="20"/>
                <w:szCs w:val="20"/>
              </w:rPr>
              <w:t>OBSERVACIONES DEL PROYECTO</w:t>
            </w:r>
          </w:p>
          <w:p w14:paraId="2DCF0F6F" w14:textId="77777777" w:rsidR="00F122A9" w:rsidRDefault="006E6A0D">
            <w:pPr>
              <w:ind w:left="0" w:hanging="2"/>
              <w:rPr>
                <w:sz w:val="20"/>
                <w:szCs w:val="20"/>
              </w:rPr>
            </w:pPr>
            <w:r>
              <w:rPr>
                <w:i/>
                <w:sz w:val="20"/>
                <w:szCs w:val="20"/>
              </w:rPr>
              <w:t xml:space="preserve">Especifique los aspectos relevantes del proyecto, que deban tenerse en cuenta para la formulación y ejecución </w:t>
            </w:r>
            <w:proofErr w:type="gramStart"/>
            <w:r>
              <w:rPr>
                <w:i/>
                <w:sz w:val="20"/>
                <w:szCs w:val="20"/>
              </w:rPr>
              <w:t>del mismo</w:t>
            </w:r>
            <w:proofErr w:type="gramEnd"/>
            <w:r>
              <w:rPr>
                <w:i/>
                <w:sz w:val="20"/>
                <w:szCs w:val="20"/>
              </w:rPr>
              <w:t xml:space="preserve">. </w:t>
            </w:r>
          </w:p>
          <w:p w14:paraId="7B8FDE4D" w14:textId="77777777" w:rsidR="00F122A9" w:rsidRDefault="00F122A9">
            <w:pPr>
              <w:ind w:left="0" w:hanging="2"/>
              <w:rPr>
                <w:sz w:val="20"/>
                <w:szCs w:val="20"/>
              </w:rPr>
            </w:pPr>
          </w:p>
        </w:tc>
      </w:tr>
      <w:tr w:rsidR="00F122A9" w14:paraId="4169781D" w14:textId="77777777">
        <w:trPr>
          <w:jc w:val="center"/>
        </w:trPr>
        <w:tc>
          <w:tcPr>
            <w:tcW w:w="10078" w:type="dxa"/>
            <w:vAlign w:val="center"/>
          </w:tcPr>
          <w:p w14:paraId="73DC4586" w14:textId="77777777" w:rsidR="00F122A9" w:rsidRDefault="00F122A9">
            <w:pPr>
              <w:ind w:left="0" w:hanging="2"/>
              <w:jc w:val="left"/>
              <w:rPr>
                <w:sz w:val="20"/>
                <w:szCs w:val="20"/>
              </w:rPr>
            </w:pPr>
          </w:p>
          <w:p w14:paraId="646419AB" w14:textId="77777777" w:rsidR="00F122A9" w:rsidRDefault="006E6A0D">
            <w:pPr>
              <w:ind w:left="0" w:hanging="2"/>
              <w:rPr>
                <w:color w:val="4472C4"/>
                <w:sz w:val="20"/>
                <w:szCs w:val="20"/>
              </w:rPr>
            </w:pPr>
            <w:r>
              <w:rPr>
                <w:i/>
                <w:color w:val="0000FF"/>
                <w:sz w:val="20"/>
                <w:szCs w:val="20"/>
              </w:rPr>
              <w:lastRenderedPageBreak/>
              <w:t>En este campo se podrán incorporar observaciones relacionadas con las propuestas ganadoras de la fase 2 de presupuestos participativos, haciendo referencia a las actas de los acuerdos participativos de cada una de las fases, resultados de las asambleas tem</w:t>
            </w:r>
            <w:r>
              <w:rPr>
                <w:i/>
                <w:color w:val="0000FF"/>
                <w:sz w:val="20"/>
                <w:szCs w:val="20"/>
              </w:rPr>
              <w:t>áticas o aspectos del proceso participativo que consideren relevantes en la implementación del proyecto.</w:t>
            </w:r>
          </w:p>
          <w:p w14:paraId="6F3995DA" w14:textId="77777777" w:rsidR="00F122A9" w:rsidRDefault="00F122A9">
            <w:pPr>
              <w:ind w:left="0" w:hanging="2"/>
              <w:jc w:val="left"/>
              <w:rPr>
                <w:sz w:val="20"/>
                <w:szCs w:val="20"/>
              </w:rPr>
            </w:pPr>
          </w:p>
          <w:p w14:paraId="0F36B925" w14:textId="77777777" w:rsidR="00F122A9" w:rsidRDefault="00F122A9">
            <w:pPr>
              <w:ind w:left="0" w:hanging="2"/>
              <w:jc w:val="left"/>
              <w:rPr>
                <w:sz w:val="20"/>
                <w:szCs w:val="20"/>
              </w:rPr>
            </w:pPr>
          </w:p>
        </w:tc>
      </w:tr>
    </w:tbl>
    <w:p w14:paraId="0631C8CE" w14:textId="77777777" w:rsidR="00F122A9" w:rsidRDefault="00F122A9">
      <w:pPr>
        <w:pBdr>
          <w:top w:val="nil"/>
          <w:left w:val="nil"/>
          <w:bottom w:val="nil"/>
          <w:right w:val="nil"/>
          <w:between w:val="nil"/>
        </w:pBdr>
        <w:spacing w:line="240" w:lineRule="auto"/>
        <w:ind w:left="0" w:hanging="2"/>
        <w:jc w:val="left"/>
        <w:rPr>
          <w:b/>
          <w:color w:val="000000"/>
          <w:sz w:val="20"/>
          <w:szCs w:val="20"/>
        </w:rPr>
      </w:pPr>
    </w:p>
    <w:p w14:paraId="3EF13943" w14:textId="77777777" w:rsidR="00F122A9" w:rsidRDefault="00F122A9">
      <w:pPr>
        <w:pBdr>
          <w:top w:val="nil"/>
          <w:left w:val="nil"/>
          <w:bottom w:val="nil"/>
          <w:right w:val="nil"/>
          <w:between w:val="nil"/>
        </w:pBdr>
        <w:spacing w:line="240" w:lineRule="auto"/>
        <w:ind w:left="0" w:hanging="2"/>
        <w:rPr>
          <w:b/>
          <w:color w:val="000000"/>
          <w:sz w:val="20"/>
          <w:szCs w:val="20"/>
        </w:rPr>
      </w:pPr>
    </w:p>
    <w:sectPr w:rsidR="00F122A9">
      <w:headerReference w:type="default" r:id="rId8"/>
      <w:footerReference w:type="even" r:id="rId9"/>
      <w:footerReference w:type="default" r:id="rId10"/>
      <w:pgSz w:w="12242" w:h="15842"/>
      <w:pgMar w:top="1985" w:right="1418" w:bottom="1276"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CB215" w14:textId="77777777" w:rsidR="006E6A0D" w:rsidRDefault="006E6A0D">
      <w:pPr>
        <w:spacing w:line="240" w:lineRule="auto"/>
        <w:ind w:left="0" w:hanging="2"/>
      </w:pPr>
      <w:r>
        <w:separator/>
      </w:r>
    </w:p>
  </w:endnote>
  <w:endnote w:type="continuationSeparator" w:id="0">
    <w:p w14:paraId="450D8A44" w14:textId="77777777" w:rsidR="006E6A0D" w:rsidRDefault="006E6A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3E79" w14:textId="77777777" w:rsidR="00F122A9" w:rsidRDefault="006E6A0D">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32E75A9" w14:textId="77777777" w:rsidR="00F122A9" w:rsidRDefault="00F122A9">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10FC3" w14:textId="77777777" w:rsidR="00F122A9" w:rsidRDefault="006E6A0D">
    <w:pPr>
      <w:pBdr>
        <w:top w:val="nil"/>
        <w:left w:val="nil"/>
        <w:bottom w:val="nil"/>
        <w:right w:val="nil"/>
        <w:between w:val="nil"/>
      </w:pBdr>
      <w:tabs>
        <w:tab w:val="center" w:pos="4252"/>
        <w:tab w:val="right" w:pos="8504"/>
      </w:tabs>
      <w:spacing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2519CB">
      <w:rPr>
        <w:rFonts w:ascii="Times New Roman" w:eastAsia="Times New Roman" w:hAnsi="Times New Roman" w:cs="Times New Roman"/>
        <w:color w:val="000000"/>
        <w:sz w:val="18"/>
        <w:szCs w:val="18"/>
      </w:rPr>
      <w:fldChar w:fldCharType="separate"/>
    </w:r>
    <w:r w:rsidR="002519CB">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p w14:paraId="30567ABE" w14:textId="77777777" w:rsidR="00F122A9" w:rsidRDefault="00F122A9">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2AA9" w14:textId="77777777" w:rsidR="006E6A0D" w:rsidRDefault="006E6A0D">
      <w:pPr>
        <w:spacing w:line="240" w:lineRule="auto"/>
        <w:ind w:left="0" w:hanging="2"/>
      </w:pPr>
      <w:r>
        <w:separator/>
      </w:r>
    </w:p>
  </w:footnote>
  <w:footnote w:type="continuationSeparator" w:id="0">
    <w:p w14:paraId="7588F1C8" w14:textId="77777777" w:rsidR="006E6A0D" w:rsidRDefault="006E6A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1F15" w14:textId="77777777" w:rsidR="00F122A9" w:rsidRDefault="00F122A9">
    <w:pPr>
      <w:pBdr>
        <w:top w:val="nil"/>
        <w:left w:val="nil"/>
        <w:bottom w:val="single" w:sz="4" w:space="1" w:color="000000"/>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D4570"/>
    <w:multiLevelType w:val="multilevel"/>
    <w:tmpl w:val="1B0AD7AE"/>
    <w:lvl w:ilvl="0">
      <w:start w:val="1"/>
      <w:numFmt w:val="decimal"/>
      <w:pStyle w:val="Listaconvietas3"/>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D7447D7"/>
    <w:multiLevelType w:val="multilevel"/>
    <w:tmpl w:val="89A26F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A9"/>
    <w:rsid w:val="002519CB"/>
    <w:rsid w:val="006E6A0D"/>
    <w:rsid w:val="00A87296"/>
    <w:rsid w:val="00F122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AB57"/>
  <w15:docId w15:val="{7F011E85-F8BA-4A30-888F-8CB2020E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CO" w:eastAsia="es-CO" w:bidi="ar-SA"/>
      </w:rPr>
    </w:rPrDefault>
    <w:pPrDefault>
      <w:pPr>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spacing w:before="240" w:after="60"/>
      <w:jc w:val="left"/>
    </w:pPr>
    <w:rPr>
      <w:b/>
      <w:kern w:val="28"/>
      <w:sz w:val="28"/>
      <w:lang w:val="es-ES"/>
    </w:rPr>
  </w:style>
  <w:style w:type="paragraph" w:styleId="Ttulo2">
    <w:name w:val="heading 2"/>
    <w:basedOn w:val="Normal"/>
    <w:next w:val="Normal"/>
    <w:uiPriority w:val="9"/>
    <w:semiHidden/>
    <w:unhideWhenUsed/>
    <w:qFormat/>
    <w:pPr>
      <w:keepNext/>
      <w:spacing w:before="240" w:after="60"/>
      <w:outlineLvl w:val="1"/>
    </w:pPr>
    <w:rPr>
      <w:b/>
      <w:bCs/>
      <w:i/>
      <w:iCs/>
      <w:sz w:val="28"/>
      <w:szCs w:val="28"/>
    </w:rPr>
  </w:style>
  <w:style w:type="paragraph" w:styleId="Ttulo3">
    <w:name w:val="heading 3"/>
    <w:basedOn w:val="Normal"/>
    <w:next w:val="Normal"/>
    <w:uiPriority w:val="9"/>
    <w:semiHidden/>
    <w:unhideWhenUsed/>
    <w:qFormat/>
    <w:pPr>
      <w:keepNext/>
      <w:jc w:val="center"/>
      <w:outlineLvl w:val="2"/>
    </w:pPr>
    <w:rPr>
      <w:b/>
      <w:sz w:val="36"/>
    </w:rPr>
  </w:style>
  <w:style w:type="paragraph" w:styleId="Ttulo4">
    <w:name w:val="heading 4"/>
    <w:basedOn w:val="Normal"/>
    <w:next w:val="Normal"/>
    <w:uiPriority w:val="9"/>
    <w:semiHidden/>
    <w:unhideWhenUsed/>
    <w:qFormat/>
    <w:pPr>
      <w:keepNext/>
      <w:spacing w:before="240" w:after="60"/>
      <w:outlineLvl w:val="3"/>
    </w:pPr>
    <w:rPr>
      <w:rFonts w:ascii="Times New Roman" w:hAnsi="Times New Roman"/>
      <w:b/>
      <w:bCs/>
      <w:sz w:val="28"/>
      <w:szCs w:val="28"/>
    </w:rPr>
  </w:style>
  <w:style w:type="paragraph" w:styleId="Ttulo5">
    <w:name w:val="heading 5"/>
    <w:basedOn w:val="Normal"/>
    <w:next w:val="Normal"/>
    <w:uiPriority w:val="9"/>
    <w:semiHidden/>
    <w:unhideWhenUsed/>
    <w:qFormat/>
    <w:pPr>
      <w:spacing w:before="240" w:after="60"/>
      <w:outlineLvl w:val="4"/>
    </w:pPr>
    <w:rPr>
      <w:b/>
      <w:bCs/>
      <w:i/>
      <w:iCs/>
      <w:sz w:val="26"/>
      <w:szCs w:val="26"/>
    </w:rPr>
  </w:style>
  <w:style w:type="paragraph" w:styleId="Ttulo6">
    <w:name w:val="heading 6"/>
    <w:basedOn w:val="Normal"/>
    <w:next w:val="Normal"/>
    <w:uiPriority w:val="9"/>
    <w:semiHidden/>
    <w:unhideWhenUsed/>
    <w:qFormat/>
    <w:pPr>
      <w:spacing w:before="240" w:after="60"/>
      <w:outlineLvl w:val="5"/>
    </w:pPr>
    <w:rPr>
      <w:rFonts w:ascii="Times New Roman" w:hAnsi="Times New Roman"/>
      <w:b/>
      <w:bCs/>
      <w:sz w:val="22"/>
      <w:szCs w:val="22"/>
    </w:rPr>
  </w:style>
  <w:style w:type="paragraph" w:styleId="Ttulo7">
    <w:name w:val="heading 7"/>
    <w:basedOn w:val="Normal"/>
    <w:next w:val="Normal"/>
    <w:pPr>
      <w:spacing w:before="240" w:after="60"/>
      <w:outlineLvl w:val="6"/>
    </w:pPr>
    <w:rPr>
      <w:rFonts w:ascii="Times New Roman" w:hAnsi="Times New Roman"/>
    </w:rPr>
  </w:style>
  <w:style w:type="paragraph" w:styleId="Ttulo8">
    <w:name w:val="heading 8"/>
    <w:basedOn w:val="Normal"/>
    <w:next w:val="Normal"/>
    <w:pPr>
      <w:spacing w:before="240" w:after="60"/>
      <w:outlineLvl w:val="7"/>
    </w:pPr>
    <w:rPr>
      <w:rFonts w:ascii="Times New Roman" w:hAnsi="Times New Roman"/>
      <w:i/>
      <w:iCs/>
    </w:rPr>
  </w:style>
  <w:style w:type="paragraph" w:styleId="Ttulo9">
    <w:name w:val="heading 9"/>
    <w:basedOn w:val="Normal"/>
    <w:next w:val="Normal"/>
    <w:pPr>
      <w:keepNext/>
      <w:numPr>
        <w:ilvl w:val="12"/>
      </w:numPr>
      <w:ind w:leftChars="-1" w:left="-1" w:hangingChars="1" w:hanging="1"/>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8"/>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style>
  <w:style w:type="paragraph" w:styleId="TDC1">
    <w:name w:val="toc 1"/>
    <w:basedOn w:val="Normal"/>
    <w:next w:val="Normal"/>
  </w:style>
  <w:style w:type="character" w:styleId="Hipervnculo">
    <w:name w:val="Hyperlink"/>
    <w:rPr>
      <w:color w:val="0000FF"/>
      <w:w w:val="100"/>
      <w:position w:val="-1"/>
      <w:u w:val="single"/>
      <w:effect w:val="none"/>
      <w:vertAlign w:val="baseline"/>
      <w:cs w:val="0"/>
      <w:em w:val="none"/>
    </w:rPr>
  </w:style>
  <w:style w:type="paragraph" w:styleId="Textoindependiente2">
    <w:name w:val="Body Text 2"/>
    <w:basedOn w:val="Normal"/>
    <w:pPr>
      <w:spacing w:after="120" w:line="480" w:lineRule="auto"/>
    </w:pPr>
  </w:style>
  <w:style w:type="paragraph" w:customStyle="1" w:styleId="BodyText21">
    <w:name w:val="Body Text 21"/>
    <w:basedOn w:val="Normal"/>
    <w:pPr>
      <w:widowControl w:val="0"/>
    </w:pPr>
    <w:rPr>
      <w:sz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Sangradetextonormal">
    <w:name w:val="Body Text Indent"/>
    <w:basedOn w:val="Normal"/>
    <w:pPr>
      <w:spacing w:after="120"/>
      <w:ind w:left="283"/>
    </w:pPr>
  </w:style>
  <w:style w:type="paragraph" w:styleId="Sangra3detindependiente">
    <w:name w:val="Body Text Indent 3"/>
    <w:basedOn w:val="Normal"/>
    <w:pPr>
      <w:spacing w:after="120"/>
      <w:ind w:left="283"/>
    </w:pPr>
    <w:rPr>
      <w:sz w:val="16"/>
      <w:szCs w:val="16"/>
    </w:rPr>
  </w:style>
  <w:style w:type="character" w:styleId="Refdenotaalpie">
    <w:name w:val="footnote reference"/>
    <w:rPr>
      <w:w w:val="100"/>
      <w:position w:val="-1"/>
      <w:effect w:val="none"/>
      <w:vertAlign w:val="superscript"/>
      <w:cs w:val="0"/>
      <w:em w:val="none"/>
    </w:rPr>
  </w:style>
  <w:style w:type="paragraph" w:customStyle="1" w:styleId="TextonotapieftTextonotapieCarCarCarFAFu">
    <w:name w:val="Texto nota pie;ft;Texto nota pie Car Car Car;FA Fu"/>
    <w:basedOn w:val="Normal"/>
    <w:pPr>
      <w:jc w:val="left"/>
    </w:pPr>
    <w:rPr>
      <w:rFonts w:ascii="Times New Roman" w:hAnsi="Times New Roman"/>
      <w:sz w:val="20"/>
      <w:lang w:val="es-ES"/>
    </w:rPr>
  </w:style>
  <w:style w:type="character" w:customStyle="1" w:styleId="TextonotapieCarftCarTextonotapieCarCarCarCarFAFuCar">
    <w:name w:val="Texto nota pie Car;ft Car;Texto nota pie Car Car Car Car;FA Fu Car"/>
    <w:rPr>
      <w:w w:val="100"/>
      <w:position w:val="-1"/>
      <w:effect w:val="none"/>
      <w:vertAlign w:val="baseline"/>
      <w:cs w:val="0"/>
      <w:em w:val="none"/>
      <w:lang w:val="es-ES" w:eastAsia="es-ES" w:bidi="ar-SA"/>
    </w:rPr>
  </w:style>
  <w:style w:type="paragraph" w:styleId="Textodebloque">
    <w:name w:val="Block Text"/>
    <w:basedOn w:val="Normal"/>
    <w:pPr>
      <w:numPr>
        <w:ilvl w:val="12"/>
      </w:numPr>
      <w:ind w:leftChars="-1" w:left="284" w:right="335" w:hangingChars="1" w:hanging="1"/>
    </w:pPr>
    <w:rPr>
      <w:i/>
      <w:sz w:val="20"/>
    </w:rPr>
  </w:style>
  <w:style w:type="paragraph" w:styleId="Prrafodelista">
    <w:name w:val="List Paragraph"/>
    <w:basedOn w:val="Normal"/>
    <w:pPr>
      <w:ind w:left="708"/>
      <w:jc w:val="left"/>
    </w:pPr>
    <w:rPr>
      <w:rFonts w:ascii="Times New Roman" w:hAnsi="Times New Roman"/>
    </w:rPr>
  </w:style>
  <w:style w:type="paragraph" w:customStyle="1" w:styleId="Default">
    <w:name w:val="Default"/>
    <w:pPr>
      <w:widowControl w:val="0"/>
      <w:suppressAutoHyphens/>
      <w:autoSpaceDE w:val="0"/>
      <w:autoSpaceDN w:val="0"/>
      <w:adjustRightInd w:val="0"/>
      <w:spacing w:line="1" w:lineRule="atLeast"/>
      <w:ind w:leftChars="-1" w:left="-1" w:hangingChars="1"/>
      <w:textDirection w:val="btLr"/>
      <w:textAlignment w:val="top"/>
      <w:outlineLvl w:val="0"/>
    </w:pPr>
    <w:rPr>
      <w:rFonts w:eastAsia="Calibri"/>
      <w:color w:val="000000"/>
      <w:position w:val="-1"/>
      <w:lang w:val="en-US" w:eastAsia="en-U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rPr>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pPr>
      <w:overflowPunct w:val="0"/>
      <w:autoSpaceDE w:val="0"/>
      <w:autoSpaceDN w:val="0"/>
      <w:adjustRightInd w:val="0"/>
      <w:ind w:left="360" w:firstLine="60"/>
      <w:textAlignment w:val="baseline"/>
    </w:pPr>
    <w:rPr>
      <w:lang w:val="es-ES"/>
    </w:rPr>
  </w:style>
  <w:style w:type="paragraph" w:styleId="Textoindependiente3">
    <w:name w:val="Body Text 3"/>
    <w:basedOn w:val="Normal"/>
    <w:pPr>
      <w:spacing w:after="120"/>
    </w:pPr>
    <w:rPr>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lang w:val="es-ES"/>
    </w:rPr>
  </w:style>
  <w:style w:type="character" w:styleId="Hipervnculovisitado">
    <w:name w:val="FollowedHyperlink"/>
    <w:rPr>
      <w:color w:val="800080"/>
      <w:w w:val="100"/>
      <w:position w:val="-1"/>
      <w:u w:val="single"/>
      <w:effect w:val="none"/>
      <w:vertAlign w:val="baseline"/>
      <w:cs w:val="0"/>
      <w:em w:val="none"/>
    </w:rPr>
  </w:style>
  <w:style w:type="character" w:customStyle="1" w:styleId="BodyText21Car">
    <w:name w:val="Body Text 21 Car"/>
    <w:rPr>
      <w:rFonts w:ascii="Arial" w:hAnsi="Arial"/>
      <w:w w:val="100"/>
      <w:position w:val="-1"/>
      <w:effect w:val="none"/>
      <w:vertAlign w:val="baseline"/>
      <w:cs w:val="0"/>
      <w:em w:val="none"/>
      <w:lang w:val="es-CO" w:eastAsia="es-ES" w:bidi="ar-SA"/>
    </w:rPr>
  </w:style>
  <w:style w:type="paragraph" w:styleId="TDC2">
    <w:name w:val="toc 2"/>
    <w:basedOn w:val="Normal"/>
    <w:next w:val="Normal"/>
    <w:pPr>
      <w:ind w:left="24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DC3">
    <w:name w:val="toc 3"/>
    <w:basedOn w:val="Normal"/>
    <w:next w:val="Normal"/>
    <w:pPr>
      <w:ind w:left="480"/>
      <w:jc w:val="left"/>
    </w:pPr>
    <w:rPr>
      <w:rFonts w:ascii="Calibri" w:hAnsi="Calibri"/>
      <w:sz w:val="20"/>
    </w:rPr>
  </w:style>
  <w:style w:type="paragraph" w:styleId="TDC4">
    <w:name w:val="toc 4"/>
    <w:basedOn w:val="Normal"/>
    <w:next w:val="Normal"/>
    <w:pPr>
      <w:ind w:left="720"/>
      <w:jc w:val="left"/>
    </w:pPr>
    <w:rPr>
      <w:rFonts w:ascii="Calibri" w:hAnsi="Calibri"/>
      <w:sz w:val="20"/>
    </w:rPr>
  </w:style>
  <w:style w:type="paragraph" w:styleId="TDC5">
    <w:name w:val="toc 5"/>
    <w:basedOn w:val="Normal"/>
    <w:next w:val="Normal"/>
    <w:pPr>
      <w:ind w:left="960"/>
      <w:jc w:val="left"/>
    </w:pPr>
    <w:rPr>
      <w:rFonts w:ascii="Calibri" w:hAnsi="Calibri"/>
      <w:sz w:val="20"/>
    </w:rPr>
  </w:style>
  <w:style w:type="paragraph" w:styleId="TDC6">
    <w:name w:val="toc 6"/>
    <w:basedOn w:val="Normal"/>
    <w:next w:val="Normal"/>
    <w:pPr>
      <w:ind w:left="1200"/>
      <w:jc w:val="left"/>
    </w:pPr>
    <w:rPr>
      <w:rFonts w:ascii="Calibri" w:hAnsi="Calibri"/>
      <w:sz w:val="20"/>
    </w:rPr>
  </w:style>
  <w:style w:type="paragraph" w:styleId="TDC7">
    <w:name w:val="toc 7"/>
    <w:basedOn w:val="Normal"/>
    <w:next w:val="Normal"/>
    <w:pPr>
      <w:ind w:left="1440"/>
      <w:jc w:val="left"/>
    </w:pPr>
    <w:rPr>
      <w:rFonts w:ascii="Calibri" w:hAnsi="Calibri"/>
      <w:sz w:val="20"/>
    </w:rPr>
  </w:style>
  <w:style w:type="paragraph" w:styleId="TDC8">
    <w:name w:val="toc 8"/>
    <w:basedOn w:val="Normal"/>
    <w:next w:val="Normal"/>
    <w:pPr>
      <w:ind w:left="1680"/>
      <w:jc w:val="left"/>
    </w:pPr>
    <w:rPr>
      <w:rFonts w:ascii="Calibri" w:hAnsi="Calibri"/>
      <w:sz w:val="20"/>
    </w:rPr>
  </w:style>
  <w:style w:type="paragraph" w:styleId="TDC9">
    <w:name w:val="toc 9"/>
    <w:basedOn w:val="Normal"/>
    <w:next w:val="Normal"/>
    <w:pPr>
      <w:ind w:left="1920"/>
      <w:jc w:val="left"/>
    </w:pPr>
    <w:rPr>
      <w:rFonts w:ascii="Calibri" w:hAnsi="Calibri"/>
      <w:sz w:val="20"/>
    </w:rPr>
  </w:style>
  <w:style w:type="paragraph" w:customStyle="1" w:styleId="TtulodeTDC">
    <w:name w:val="Título de TDC"/>
    <w:basedOn w:val="Ttulo1"/>
    <w:next w:val="Normal"/>
    <w:pPr>
      <w:keepLines/>
      <w:spacing w:before="480" w:after="0" w:line="276" w:lineRule="auto"/>
      <w:outlineLvl w:val="9"/>
    </w:pPr>
    <w:rPr>
      <w:rFonts w:ascii="Cambria" w:hAnsi="Cambria"/>
      <w:bCs/>
      <w:color w:val="365F91"/>
      <w:kern w:val="0"/>
      <w:szCs w:val="28"/>
      <w:lang w:eastAsia="en-US"/>
    </w:rPr>
  </w:style>
  <w:style w:type="paragraph" w:styleId="Lista2">
    <w:name w:val="List 2"/>
    <w:basedOn w:val="Normal"/>
    <w:pPr>
      <w:ind w:left="566" w:hanging="283"/>
      <w:jc w:val="left"/>
    </w:pPr>
    <w:rPr>
      <w:rFonts w:ascii="Times New Roman" w:hAnsi="Times New Roman"/>
    </w:rPr>
  </w:style>
  <w:style w:type="paragraph" w:styleId="ndice2">
    <w:name w:val="index 2"/>
    <w:basedOn w:val="Normal"/>
    <w:next w:val="Normal"/>
    <w:pPr>
      <w:ind w:left="480" w:hanging="240"/>
      <w:jc w:val="left"/>
    </w:pPr>
    <w:rPr>
      <w:rFonts w:ascii="Times New Roman" w:hAnsi="Times New Roman"/>
    </w:rPr>
  </w:style>
  <w:style w:type="paragraph" w:styleId="ndice1">
    <w:name w:val="index 1"/>
    <w:basedOn w:val="Normal"/>
    <w:next w:val="Normal"/>
    <w:pPr>
      <w:ind w:left="240" w:hanging="240"/>
      <w:jc w:val="left"/>
    </w:pPr>
    <w:rPr>
      <w:rFonts w:ascii="Times New Roman" w:hAnsi="Times New Roman"/>
    </w:rPr>
  </w:style>
  <w:style w:type="paragraph" w:styleId="Saludo">
    <w:name w:val="Salutation"/>
    <w:basedOn w:val="Normal"/>
    <w:next w:val="Normal"/>
    <w:pPr>
      <w:jc w:val="left"/>
    </w:pPr>
    <w:rPr>
      <w:rFonts w:ascii="Times New Roman" w:hAnsi="Times New Roman"/>
    </w:rPr>
  </w:style>
  <w:style w:type="paragraph" w:styleId="Listaconvietas3">
    <w:name w:val="List Bullet 3"/>
    <w:basedOn w:val="Normal"/>
    <w:pPr>
      <w:numPr>
        <w:numId w:val="2"/>
      </w:numPr>
      <w:ind w:left="-1" w:hanging="1"/>
      <w:jc w:val="left"/>
    </w:pPr>
    <w:rPr>
      <w:rFonts w:ascii="Times New Roman" w:hAnsi="Times New Roman"/>
    </w:rPr>
  </w:style>
  <w:style w:type="paragraph" w:styleId="Continuarlista">
    <w:name w:val="List Continue"/>
    <w:basedOn w:val="Normal"/>
    <w:pPr>
      <w:spacing w:after="120"/>
      <w:ind w:left="283"/>
      <w:jc w:val="left"/>
    </w:pPr>
    <w:rPr>
      <w:rFonts w:ascii="Times New Roman" w:hAnsi="Times New Roman"/>
    </w:rPr>
  </w:style>
  <w:style w:type="paragraph" w:styleId="Continuarlista2">
    <w:name w:val="List Continue 2"/>
    <w:basedOn w:val="Normal"/>
    <w:pPr>
      <w:spacing w:after="120"/>
      <w:ind w:left="566"/>
      <w:jc w:val="left"/>
    </w:pPr>
    <w:rPr>
      <w:rFonts w:ascii="Times New Roman" w:hAnsi="Times New Roman"/>
    </w:rPr>
  </w:style>
  <w:style w:type="paragraph" w:styleId="Continuarlista3">
    <w:name w:val="List Continue 3"/>
    <w:basedOn w:val="Normal"/>
    <w:pPr>
      <w:spacing w:after="120"/>
      <w:ind w:left="849"/>
      <w:jc w:val="left"/>
    </w:pPr>
    <w:rPr>
      <w:rFonts w:ascii="Times New Roman" w:hAnsi="Times New Roman"/>
    </w:rPr>
  </w:style>
  <w:style w:type="character" w:customStyle="1" w:styleId="dkbluefont">
    <w:name w:val="dkbluefont"/>
    <w:basedOn w:val="Fuentedeprrafopredeter"/>
    <w:rPr>
      <w:w w:val="100"/>
      <w:position w:val="-1"/>
      <w:effect w:val="none"/>
      <w:vertAlign w:val="baseline"/>
      <w:cs w:val="0"/>
      <w:em w:val="none"/>
    </w:rPr>
  </w:style>
  <w:style w:type="character" w:customStyle="1" w:styleId="SubttuloCar">
    <w:name w:val="Subtítulo Car"/>
    <w:rPr>
      <w:rFonts w:ascii="Tahoma" w:hAnsi="Tahoma" w:cs="Tahoma"/>
      <w:b/>
      <w:bCs/>
      <w:color w:val="000000"/>
      <w:w w:val="100"/>
      <w:position w:val="-1"/>
      <w:sz w:val="28"/>
      <w:szCs w:val="28"/>
      <w:effect w:val="none"/>
      <w:vertAlign w:val="baseline"/>
      <w:cs w:val="0"/>
      <w:em w:val="none"/>
      <w:lang w:val="es-CO" w:eastAsia="es-ES"/>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zInjKRT8M1R/RhvZ7yj9m7wo1A==">AMUW2mWLS6KT2vHjl6TQInaE9XmYDzWw5KYR9ueU/IhBlqXoG1G1E465rObUiGrlORiv5aX15BKIFZJS1M/tUsvT5oZAZ18ar0oQ79MRnqCJb1NIWE499mQEuksDX78WN7D5HWCObx4ZwTW/3WjDXQFFVnbNkWc0NBiRfGcC4YDIH/UpP9Iv7LK79M1GP4zcE4r0nRxDv9Yf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6316</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RAFAEL ANDRES GUARIN REINA</cp:lastModifiedBy>
  <cp:revision>3</cp:revision>
  <dcterms:created xsi:type="dcterms:W3CDTF">2021-01-15T14:05:00Z</dcterms:created>
  <dcterms:modified xsi:type="dcterms:W3CDTF">2021-03-09T12:56:00Z</dcterms:modified>
</cp:coreProperties>
</file>